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0D4BAD" w:rsidRDefault="0072376B" w:rsidP="00A04511">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2 Си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2 СиПУ.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0D4BAD" w:rsidRDefault="00DE0AB3" w:rsidP="00A04511">
      <w:pPr>
        <w:jc w:val="center"/>
        <w:rPr>
          <w:b/>
          <w:color w:val="000000" w:themeColor="text1"/>
          <w:sz w:val="28"/>
          <w:szCs w:val="28"/>
        </w:rPr>
      </w:pPr>
      <w:r w:rsidRPr="000D4BAD">
        <w:rPr>
          <w:b/>
          <w:color w:val="000000" w:themeColor="text1"/>
          <w:sz w:val="26"/>
          <w:szCs w:val="26"/>
        </w:rPr>
        <w:br w:type="page"/>
      </w:r>
      <w:r w:rsidR="00903A9C" w:rsidRPr="000D4BAD">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0D4BAD" w:rsidRPr="000D4BAD" w:rsidTr="00931FBD">
        <w:tc>
          <w:tcPr>
            <w:tcW w:w="9180" w:type="dxa"/>
          </w:tcPr>
          <w:p w:rsidR="00EA7334" w:rsidRPr="000D4BAD" w:rsidRDefault="00EA7334" w:rsidP="00A04511">
            <w:pPr>
              <w:jc w:val="both"/>
              <w:rPr>
                <w:color w:val="000000" w:themeColor="text1"/>
              </w:rPr>
            </w:pPr>
          </w:p>
        </w:tc>
        <w:tc>
          <w:tcPr>
            <w:tcW w:w="993" w:type="dxa"/>
          </w:tcPr>
          <w:p w:rsidR="00EA7334" w:rsidRPr="000D4BAD" w:rsidRDefault="00EA7334" w:rsidP="00A04511">
            <w:pPr>
              <w:jc w:val="right"/>
              <w:rPr>
                <w:color w:val="000000" w:themeColor="text1"/>
              </w:rPr>
            </w:pPr>
          </w:p>
        </w:tc>
      </w:tr>
      <w:tr w:rsidR="000D4BAD" w:rsidRPr="000D4BAD" w:rsidTr="00931FBD">
        <w:tc>
          <w:tcPr>
            <w:tcW w:w="9180" w:type="dxa"/>
          </w:tcPr>
          <w:p w:rsidR="00EA7334" w:rsidRPr="000D4BAD" w:rsidRDefault="0051407D" w:rsidP="00A04511">
            <w:pPr>
              <w:jc w:val="both"/>
              <w:rPr>
                <w:color w:val="000000" w:themeColor="text1"/>
              </w:rPr>
            </w:pPr>
            <w:r w:rsidRPr="000D4BAD">
              <w:rPr>
                <w:color w:val="000000" w:themeColor="text1"/>
              </w:rPr>
              <w:t>ИСПОЛЬЗУЕМЫЕ СОКРАЩЕНИЯ</w:t>
            </w:r>
          </w:p>
        </w:tc>
        <w:tc>
          <w:tcPr>
            <w:tcW w:w="993" w:type="dxa"/>
          </w:tcPr>
          <w:p w:rsidR="00EA7334" w:rsidRPr="000D4BAD" w:rsidRDefault="00903A9C" w:rsidP="00A04511">
            <w:pPr>
              <w:jc w:val="right"/>
              <w:rPr>
                <w:color w:val="000000" w:themeColor="text1"/>
              </w:rPr>
            </w:pPr>
            <w:r w:rsidRPr="000D4BAD">
              <w:rPr>
                <w:color w:val="000000" w:themeColor="text1"/>
              </w:rPr>
              <w:t>3</w:t>
            </w:r>
          </w:p>
        </w:tc>
      </w:tr>
      <w:tr w:rsidR="000D4BAD" w:rsidRPr="000D4BAD" w:rsidTr="00931FBD">
        <w:tc>
          <w:tcPr>
            <w:tcW w:w="9180" w:type="dxa"/>
          </w:tcPr>
          <w:p w:rsidR="00EA7334" w:rsidRPr="000D4BAD" w:rsidRDefault="0051407D" w:rsidP="00A04511">
            <w:pPr>
              <w:tabs>
                <w:tab w:val="clear" w:pos="708"/>
              </w:tabs>
              <w:rPr>
                <w:i/>
                <w:color w:val="000000" w:themeColor="text1"/>
              </w:rPr>
            </w:pPr>
            <w:r w:rsidRPr="000D4BAD">
              <w:rPr>
                <w:iCs/>
                <w:color w:val="000000" w:themeColor="text1"/>
              </w:rPr>
              <w:t xml:space="preserve">1. ОБЩИЕ ПОЛОЖЕНИЯ </w:t>
            </w:r>
            <w:r w:rsidRPr="000D4BAD">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EA7334" w:rsidRPr="000D4BAD" w:rsidRDefault="00903A9C" w:rsidP="00A04511">
            <w:pPr>
              <w:jc w:val="right"/>
              <w:rPr>
                <w:color w:val="000000" w:themeColor="text1"/>
              </w:rPr>
            </w:pPr>
            <w:r w:rsidRPr="000D4BAD">
              <w:rPr>
                <w:color w:val="000000" w:themeColor="text1"/>
              </w:rPr>
              <w:t>4</w:t>
            </w:r>
          </w:p>
        </w:tc>
      </w:tr>
      <w:tr w:rsidR="000D4BAD" w:rsidRPr="000D4BAD" w:rsidTr="00931FBD">
        <w:tc>
          <w:tcPr>
            <w:tcW w:w="9180" w:type="dxa"/>
          </w:tcPr>
          <w:p w:rsidR="00EA7334" w:rsidRPr="000D4BAD" w:rsidRDefault="00EA7334" w:rsidP="00A04511">
            <w:pPr>
              <w:tabs>
                <w:tab w:val="clear" w:pos="708"/>
              </w:tabs>
              <w:jc w:val="both"/>
              <w:rPr>
                <w:i/>
                <w:color w:val="000000" w:themeColor="text1"/>
              </w:rPr>
            </w:pPr>
            <w:r w:rsidRPr="000D4BAD">
              <w:rPr>
                <w:iCs/>
                <w:color w:val="000000" w:themeColor="text1"/>
              </w:rPr>
              <w:t>1.1. </w:t>
            </w:r>
            <w:r w:rsidR="00836384" w:rsidRPr="000D4BAD">
              <w:rPr>
                <w:iCs/>
                <w:color w:val="000000" w:themeColor="text1"/>
              </w:rPr>
              <w:t>О</w:t>
            </w:r>
            <w:r w:rsidRPr="000D4BAD">
              <w:rPr>
                <w:iCs/>
                <w:color w:val="000000" w:themeColor="text1"/>
              </w:rPr>
              <w:t xml:space="preserve">бщая характеристика ОПОП </w:t>
            </w:r>
          </w:p>
        </w:tc>
        <w:tc>
          <w:tcPr>
            <w:tcW w:w="993" w:type="dxa"/>
          </w:tcPr>
          <w:p w:rsidR="00EA7334" w:rsidRPr="000D4BAD" w:rsidRDefault="00903A9C" w:rsidP="00A04511">
            <w:pPr>
              <w:jc w:val="right"/>
              <w:rPr>
                <w:color w:val="000000" w:themeColor="text1"/>
              </w:rPr>
            </w:pPr>
            <w:r w:rsidRPr="000D4BAD">
              <w:rPr>
                <w:color w:val="000000" w:themeColor="text1"/>
              </w:rPr>
              <w:t>4</w:t>
            </w:r>
          </w:p>
        </w:tc>
      </w:tr>
      <w:tr w:rsidR="000D4BAD" w:rsidRPr="000D4BAD" w:rsidTr="00931FBD">
        <w:tc>
          <w:tcPr>
            <w:tcW w:w="9180" w:type="dxa"/>
          </w:tcPr>
          <w:p w:rsidR="00EA7334" w:rsidRPr="000D4BAD" w:rsidRDefault="00EA7334" w:rsidP="00A04511">
            <w:pPr>
              <w:keepNext/>
              <w:keepLines/>
              <w:tabs>
                <w:tab w:val="clear" w:pos="708"/>
              </w:tabs>
              <w:jc w:val="both"/>
              <w:outlineLvl w:val="1"/>
              <w:rPr>
                <w:bCs/>
                <w:color w:val="000000" w:themeColor="text1"/>
              </w:rPr>
            </w:pPr>
            <w:r w:rsidRPr="000D4BAD">
              <w:rPr>
                <w:bCs/>
                <w:color w:val="000000" w:themeColor="text1"/>
              </w:rPr>
              <w:t xml:space="preserve">1.2. </w:t>
            </w:r>
            <w:r w:rsidR="00836384" w:rsidRPr="000D4BAD">
              <w:rPr>
                <w:bCs/>
                <w:color w:val="000000" w:themeColor="text1"/>
              </w:rPr>
              <w:t>П</w:t>
            </w:r>
            <w:r w:rsidRPr="000D4BAD">
              <w:rPr>
                <w:bCs/>
                <w:color w:val="000000" w:themeColor="text1"/>
              </w:rPr>
              <w:t>ланируемые результаты освоения ОПОП</w:t>
            </w:r>
          </w:p>
        </w:tc>
        <w:tc>
          <w:tcPr>
            <w:tcW w:w="993" w:type="dxa"/>
          </w:tcPr>
          <w:p w:rsidR="00EA7334" w:rsidRPr="000D4BAD" w:rsidRDefault="00903A9C" w:rsidP="00A04511">
            <w:pPr>
              <w:jc w:val="right"/>
              <w:rPr>
                <w:color w:val="000000" w:themeColor="text1"/>
              </w:rPr>
            </w:pPr>
            <w:r w:rsidRPr="000D4BAD">
              <w:rPr>
                <w:color w:val="000000" w:themeColor="text1"/>
              </w:rPr>
              <w:t>6</w:t>
            </w:r>
          </w:p>
        </w:tc>
      </w:tr>
      <w:tr w:rsidR="000D4BAD" w:rsidRPr="000D4BAD" w:rsidTr="00931FBD">
        <w:tc>
          <w:tcPr>
            <w:tcW w:w="9180" w:type="dxa"/>
          </w:tcPr>
          <w:p w:rsidR="00EA7334" w:rsidRPr="000D4BAD" w:rsidRDefault="00EA7334" w:rsidP="00A04511">
            <w:pPr>
              <w:keepNext/>
              <w:keepLines/>
              <w:tabs>
                <w:tab w:val="clear" w:pos="708"/>
              </w:tabs>
              <w:jc w:val="both"/>
              <w:outlineLvl w:val="1"/>
              <w:rPr>
                <w:color w:val="000000" w:themeColor="text1"/>
              </w:rPr>
            </w:pPr>
            <w:r w:rsidRPr="000D4BAD">
              <w:rPr>
                <w:bCs/>
                <w:color w:val="000000" w:themeColor="text1"/>
              </w:rPr>
              <w:t xml:space="preserve">1.3. </w:t>
            </w:r>
            <w:r w:rsidR="00836384" w:rsidRPr="000D4BAD">
              <w:rPr>
                <w:bCs/>
                <w:color w:val="000000" w:themeColor="text1"/>
              </w:rPr>
              <w:t>О</w:t>
            </w:r>
            <w:r w:rsidRPr="000D4BAD">
              <w:rPr>
                <w:bCs/>
                <w:color w:val="000000" w:themeColor="text1"/>
              </w:rPr>
              <w:t xml:space="preserve">бщая характеристика структуры программы </w:t>
            </w:r>
            <w:r w:rsidR="005F2F5A" w:rsidRPr="000D4BAD">
              <w:rPr>
                <w:bCs/>
                <w:color w:val="000000" w:themeColor="text1"/>
              </w:rPr>
              <w:t>магистратуры</w:t>
            </w:r>
          </w:p>
        </w:tc>
        <w:tc>
          <w:tcPr>
            <w:tcW w:w="993" w:type="dxa"/>
          </w:tcPr>
          <w:p w:rsidR="00EA7334" w:rsidRPr="000D4BAD" w:rsidRDefault="00491675" w:rsidP="00A04511">
            <w:pPr>
              <w:jc w:val="right"/>
              <w:rPr>
                <w:color w:val="000000" w:themeColor="text1"/>
              </w:rPr>
            </w:pPr>
            <w:r w:rsidRPr="000D4BAD">
              <w:rPr>
                <w:color w:val="000000" w:themeColor="text1"/>
              </w:rPr>
              <w:t>11</w:t>
            </w:r>
          </w:p>
        </w:tc>
      </w:tr>
      <w:tr w:rsidR="000D4BAD" w:rsidRPr="000D4BAD" w:rsidTr="00931FBD">
        <w:tc>
          <w:tcPr>
            <w:tcW w:w="9180" w:type="dxa"/>
          </w:tcPr>
          <w:p w:rsidR="00EA7334" w:rsidRPr="000D4BAD" w:rsidRDefault="00EA7334" w:rsidP="00A04511">
            <w:pPr>
              <w:pStyle w:val="a"/>
              <w:numPr>
                <w:ilvl w:val="0"/>
                <w:numId w:val="0"/>
              </w:numPr>
              <w:spacing w:line="240" w:lineRule="auto"/>
              <w:rPr>
                <w:color w:val="000000" w:themeColor="text1"/>
              </w:rPr>
            </w:pPr>
            <w:r w:rsidRPr="000D4BAD">
              <w:rPr>
                <w:color w:val="000000" w:themeColor="text1"/>
              </w:rPr>
              <w:t xml:space="preserve">1.4. </w:t>
            </w:r>
            <w:r w:rsidR="00836384" w:rsidRPr="000D4BAD">
              <w:rPr>
                <w:color w:val="000000" w:themeColor="text1"/>
              </w:rPr>
              <w:t>О</w:t>
            </w:r>
            <w:r w:rsidRPr="000D4BAD">
              <w:rPr>
                <w:color w:val="000000" w:themeColor="text1"/>
              </w:rPr>
              <w:t>бщая характеристика условий реализации ОПОП</w:t>
            </w:r>
          </w:p>
        </w:tc>
        <w:tc>
          <w:tcPr>
            <w:tcW w:w="993" w:type="dxa"/>
          </w:tcPr>
          <w:p w:rsidR="00EA7334" w:rsidRPr="000D4BAD" w:rsidRDefault="00903A9C" w:rsidP="00A04511">
            <w:pPr>
              <w:jc w:val="right"/>
              <w:rPr>
                <w:color w:val="000000" w:themeColor="text1"/>
              </w:rPr>
            </w:pPr>
            <w:r w:rsidRPr="000D4BAD">
              <w:rPr>
                <w:color w:val="000000" w:themeColor="text1"/>
              </w:rPr>
              <w:t>11</w:t>
            </w:r>
          </w:p>
        </w:tc>
      </w:tr>
      <w:tr w:rsidR="000D4BAD" w:rsidRPr="000D4BAD" w:rsidTr="00931FBD">
        <w:tc>
          <w:tcPr>
            <w:tcW w:w="9180" w:type="dxa"/>
          </w:tcPr>
          <w:p w:rsidR="00EA7334" w:rsidRPr="000D4BAD" w:rsidRDefault="00EA7334" w:rsidP="00A04511">
            <w:pPr>
              <w:keepNext/>
              <w:keepLines/>
              <w:tabs>
                <w:tab w:val="clear" w:pos="708"/>
              </w:tabs>
              <w:jc w:val="both"/>
              <w:outlineLvl w:val="1"/>
              <w:rPr>
                <w:color w:val="000000" w:themeColor="text1"/>
              </w:rPr>
            </w:pPr>
            <w:r w:rsidRPr="000D4BAD">
              <w:rPr>
                <w:bCs/>
                <w:color w:val="000000" w:themeColor="text1"/>
              </w:rPr>
              <w:t xml:space="preserve">1.5. </w:t>
            </w:r>
            <w:r w:rsidR="00836384" w:rsidRPr="000D4BAD">
              <w:rPr>
                <w:bCs/>
                <w:color w:val="000000" w:themeColor="text1"/>
              </w:rPr>
              <w:t>О</w:t>
            </w:r>
            <w:r w:rsidRPr="000D4BAD">
              <w:rPr>
                <w:bCs/>
                <w:color w:val="000000" w:themeColor="text1"/>
              </w:rPr>
              <w:t>бщая характеристика содержания образовательной деятельности по ОПОП</w:t>
            </w:r>
          </w:p>
        </w:tc>
        <w:tc>
          <w:tcPr>
            <w:tcW w:w="993" w:type="dxa"/>
          </w:tcPr>
          <w:p w:rsidR="00EA7334" w:rsidRPr="000D4BAD" w:rsidRDefault="00903A9C" w:rsidP="00A04511">
            <w:pPr>
              <w:jc w:val="right"/>
              <w:rPr>
                <w:color w:val="000000" w:themeColor="text1"/>
              </w:rPr>
            </w:pPr>
            <w:r w:rsidRPr="000D4BAD">
              <w:rPr>
                <w:color w:val="000000" w:themeColor="text1"/>
              </w:rPr>
              <w:t>12</w:t>
            </w:r>
          </w:p>
        </w:tc>
      </w:tr>
      <w:tr w:rsidR="000D4BAD" w:rsidRPr="000D4BAD" w:rsidTr="00931FBD">
        <w:tc>
          <w:tcPr>
            <w:tcW w:w="9180" w:type="dxa"/>
          </w:tcPr>
          <w:p w:rsidR="00EA7334" w:rsidRPr="000D4BAD" w:rsidRDefault="00EA7334" w:rsidP="00A04511">
            <w:pPr>
              <w:tabs>
                <w:tab w:val="clear" w:pos="708"/>
              </w:tabs>
              <w:jc w:val="both"/>
              <w:rPr>
                <w:iCs/>
                <w:color w:val="000000" w:themeColor="text1"/>
              </w:rPr>
            </w:pPr>
            <w:r w:rsidRPr="000D4BAD">
              <w:rPr>
                <w:iCs/>
                <w:color w:val="000000" w:themeColor="text1"/>
              </w:rPr>
              <w:t xml:space="preserve">1.6. </w:t>
            </w:r>
            <w:r w:rsidR="00836384" w:rsidRPr="000D4BAD">
              <w:rPr>
                <w:iCs/>
                <w:color w:val="000000" w:themeColor="text1"/>
              </w:rPr>
              <w:t>О</w:t>
            </w:r>
            <w:r w:rsidRPr="000D4BAD">
              <w:rPr>
                <w:iCs/>
                <w:color w:val="000000" w:themeColor="text1"/>
              </w:rPr>
              <w:t xml:space="preserve">бщие требования </w:t>
            </w:r>
            <w:r w:rsidR="00756654" w:rsidRPr="000D4BAD">
              <w:rPr>
                <w:iCs/>
                <w:color w:val="000000" w:themeColor="text1"/>
              </w:rPr>
              <w:t>к системе</w:t>
            </w:r>
            <w:r w:rsidRPr="000D4BAD">
              <w:rPr>
                <w:iCs/>
                <w:color w:val="000000" w:themeColor="text1"/>
              </w:rPr>
              <w:t xml:space="preserve"> оценивания результатов освоения ОПОП и критерии выставления оценок</w:t>
            </w:r>
          </w:p>
        </w:tc>
        <w:tc>
          <w:tcPr>
            <w:tcW w:w="993" w:type="dxa"/>
          </w:tcPr>
          <w:p w:rsidR="00931FBD" w:rsidRPr="000D4BAD" w:rsidRDefault="00931FBD" w:rsidP="00A04511">
            <w:pPr>
              <w:jc w:val="right"/>
              <w:rPr>
                <w:color w:val="000000" w:themeColor="text1"/>
              </w:rPr>
            </w:pPr>
          </w:p>
          <w:p w:rsidR="00EA7334" w:rsidRPr="000D4BAD" w:rsidRDefault="00903A9C" w:rsidP="00A04511">
            <w:pPr>
              <w:jc w:val="right"/>
              <w:rPr>
                <w:color w:val="000000" w:themeColor="text1"/>
              </w:rPr>
            </w:pPr>
            <w:r w:rsidRPr="000D4BAD">
              <w:rPr>
                <w:color w:val="000000" w:themeColor="text1"/>
              </w:rPr>
              <w:t>14</w:t>
            </w:r>
          </w:p>
        </w:tc>
      </w:tr>
      <w:tr w:rsidR="000D4BAD" w:rsidRPr="000D4BAD" w:rsidTr="00931FBD">
        <w:tc>
          <w:tcPr>
            <w:tcW w:w="9180" w:type="dxa"/>
          </w:tcPr>
          <w:p w:rsidR="00EA7334" w:rsidRPr="000D4BAD" w:rsidRDefault="00EA7334" w:rsidP="00A04511">
            <w:pPr>
              <w:tabs>
                <w:tab w:val="clear" w:pos="708"/>
              </w:tabs>
              <w:rPr>
                <w:iCs/>
                <w:color w:val="000000" w:themeColor="text1"/>
              </w:rPr>
            </w:pPr>
            <w:r w:rsidRPr="000D4BAD">
              <w:rPr>
                <w:iCs/>
                <w:color w:val="000000" w:themeColor="text1"/>
              </w:rPr>
              <w:t xml:space="preserve">1.7. </w:t>
            </w:r>
            <w:r w:rsidR="00836384" w:rsidRPr="000D4BAD">
              <w:rPr>
                <w:iCs/>
                <w:color w:val="000000" w:themeColor="text1"/>
              </w:rPr>
              <w:t>О</w:t>
            </w:r>
            <w:r w:rsidRPr="000D4BAD">
              <w:rPr>
                <w:iCs/>
                <w:color w:val="000000" w:themeColor="text1"/>
              </w:rPr>
              <w:t xml:space="preserve">бщие требования к организации </w:t>
            </w:r>
            <w:r w:rsidR="00756654" w:rsidRPr="000D4BAD">
              <w:rPr>
                <w:iCs/>
                <w:color w:val="000000" w:themeColor="text1"/>
              </w:rPr>
              <w:t>образовательного процесса</w:t>
            </w:r>
            <w:r w:rsidRPr="000D4BAD">
              <w:rPr>
                <w:iCs/>
                <w:color w:val="000000" w:themeColor="text1"/>
              </w:rPr>
              <w:t xml:space="preserve"> для лиц с ограниченными возможностями здоровья</w:t>
            </w:r>
          </w:p>
        </w:tc>
        <w:tc>
          <w:tcPr>
            <w:tcW w:w="993" w:type="dxa"/>
          </w:tcPr>
          <w:p w:rsidR="00931FBD" w:rsidRPr="000D4BAD" w:rsidRDefault="00931FBD" w:rsidP="00A04511">
            <w:pPr>
              <w:jc w:val="right"/>
              <w:rPr>
                <w:color w:val="000000" w:themeColor="text1"/>
              </w:rPr>
            </w:pPr>
          </w:p>
          <w:p w:rsidR="00EA7334" w:rsidRPr="000D4BAD" w:rsidRDefault="00817D18" w:rsidP="00A04511">
            <w:pPr>
              <w:jc w:val="right"/>
              <w:rPr>
                <w:color w:val="000000" w:themeColor="text1"/>
              </w:rPr>
            </w:pPr>
            <w:r w:rsidRPr="000D4BAD">
              <w:rPr>
                <w:color w:val="000000" w:themeColor="text1"/>
              </w:rPr>
              <w:t>18</w:t>
            </w:r>
          </w:p>
        </w:tc>
      </w:tr>
      <w:tr w:rsidR="000D4BAD" w:rsidRPr="000D4BAD" w:rsidTr="00931FBD">
        <w:tc>
          <w:tcPr>
            <w:tcW w:w="9180" w:type="dxa"/>
          </w:tcPr>
          <w:p w:rsidR="00817D18" w:rsidRPr="000D4BAD" w:rsidRDefault="00817D18" w:rsidP="00A04511">
            <w:pPr>
              <w:pStyle w:val="a"/>
              <w:numPr>
                <w:ilvl w:val="0"/>
                <w:numId w:val="0"/>
              </w:numPr>
              <w:spacing w:line="240" w:lineRule="auto"/>
              <w:jc w:val="left"/>
              <w:rPr>
                <w:color w:val="000000" w:themeColor="text1"/>
                <w:lang w:eastAsia="en-US"/>
              </w:rPr>
            </w:pPr>
            <w:r w:rsidRPr="000D4BAD">
              <w:rPr>
                <w:color w:val="000000" w:themeColor="text1"/>
              </w:rPr>
              <w:t>2. ХАРАКТЕРИСТИКА ОСНОВНЫХ ПРОФЕССИОНАЛЬНЫХ ОБРАЗОВАТЕЛЬНЫХ ПРОГРАММ – ПРОГРАММ МАГИСТРАТУРЫ, 38.04.02 МЕНЕДЖМЕНТ, ПО НАПРАВЛЕННОСТЯМ (ПРОФИЛЯМ), ОБЩАЯ МАТРИЦА КОМПЕТЕНЦИЙ БАЗОВОЙ ЧАСТИ ПРОГРАММЫ МАГИСТРАТУРЫ</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817D18" w:rsidRPr="000D4BAD" w:rsidRDefault="00817D18" w:rsidP="00A04511">
            <w:pPr>
              <w:jc w:val="right"/>
              <w:rPr>
                <w:color w:val="000000" w:themeColor="text1"/>
              </w:rPr>
            </w:pPr>
            <w:r w:rsidRPr="000D4BAD">
              <w:rPr>
                <w:color w:val="000000" w:themeColor="text1"/>
              </w:rPr>
              <w:t>20</w:t>
            </w:r>
          </w:p>
        </w:tc>
      </w:tr>
      <w:tr w:rsidR="000D4BAD" w:rsidRPr="000D4BAD" w:rsidTr="00931FBD">
        <w:trPr>
          <w:trHeight w:val="293"/>
        </w:trPr>
        <w:tc>
          <w:tcPr>
            <w:tcW w:w="9180" w:type="dxa"/>
          </w:tcPr>
          <w:p w:rsidR="00817D18" w:rsidRPr="000D4BAD" w:rsidRDefault="00817D18" w:rsidP="00A04511">
            <w:pPr>
              <w:pStyle w:val="a"/>
              <w:numPr>
                <w:ilvl w:val="0"/>
                <w:numId w:val="0"/>
              </w:numPr>
              <w:spacing w:line="240" w:lineRule="auto"/>
              <w:jc w:val="left"/>
              <w:rPr>
                <w:color w:val="000000" w:themeColor="text1"/>
              </w:rPr>
            </w:pPr>
            <w:r w:rsidRPr="000D4BAD">
              <w:rPr>
                <w:color w:val="000000" w:themeColor="text1"/>
              </w:rPr>
              <w:t>2.1. Общая  матрица компетенций базовой части</w:t>
            </w:r>
          </w:p>
        </w:tc>
        <w:tc>
          <w:tcPr>
            <w:tcW w:w="993" w:type="dxa"/>
          </w:tcPr>
          <w:p w:rsidR="00817D18" w:rsidRPr="000D4BAD" w:rsidRDefault="00817D18" w:rsidP="00A04511">
            <w:pPr>
              <w:jc w:val="right"/>
              <w:rPr>
                <w:color w:val="000000" w:themeColor="text1"/>
              </w:rPr>
            </w:pPr>
            <w:r w:rsidRPr="000D4BAD">
              <w:rPr>
                <w:color w:val="000000" w:themeColor="text1"/>
              </w:rPr>
              <w:t>20</w:t>
            </w:r>
          </w:p>
        </w:tc>
      </w:tr>
      <w:tr w:rsidR="000D4BAD" w:rsidRPr="000D4BAD" w:rsidTr="00931FBD">
        <w:tc>
          <w:tcPr>
            <w:tcW w:w="9180" w:type="dxa"/>
          </w:tcPr>
          <w:p w:rsidR="00817D18" w:rsidRPr="000D4BAD" w:rsidRDefault="00817D18" w:rsidP="00A04511">
            <w:pPr>
              <w:pStyle w:val="a"/>
              <w:numPr>
                <w:ilvl w:val="0"/>
                <w:numId w:val="0"/>
              </w:numPr>
              <w:spacing w:line="240" w:lineRule="auto"/>
              <w:jc w:val="left"/>
              <w:rPr>
                <w:i/>
                <w:color w:val="000000" w:themeColor="text1"/>
              </w:rPr>
            </w:pPr>
            <w:r w:rsidRPr="000D4BAD">
              <w:rPr>
                <w:color w:val="000000" w:themeColor="text1"/>
              </w:rPr>
              <w:t xml:space="preserve">2.2. По направленности (профилю) </w:t>
            </w:r>
            <w:r w:rsidRPr="000D4BAD">
              <w:rPr>
                <w:i/>
                <w:color w:val="000000" w:themeColor="text1"/>
              </w:rPr>
              <w:t xml:space="preserve">Стратегическое </w:t>
            </w:r>
            <w:r w:rsidR="004E4497">
              <w:rPr>
                <w:i/>
                <w:color w:val="000000" w:themeColor="text1"/>
              </w:rPr>
              <w:t xml:space="preserve">и проектное </w:t>
            </w:r>
            <w:r w:rsidRPr="000D4BAD">
              <w:rPr>
                <w:i/>
                <w:color w:val="000000" w:themeColor="text1"/>
              </w:rPr>
              <w:t>управление</w:t>
            </w:r>
          </w:p>
        </w:tc>
        <w:tc>
          <w:tcPr>
            <w:tcW w:w="993" w:type="dxa"/>
          </w:tcPr>
          <w:p w:rsidR="00817D18" w:rsidRPr="000D4BAD" w:rsidRDefault="00817D18" w:rsidP="00A04511">
            <w:pPr>
              <w:jc w:val="right"/>
              <w:rPr>
                <w:color w:val="000000" w:themeColor="text1"/>
              </w:rPr>
            </w:pPr>
            <w:r w:rsidRPr="000D4BAD">
              <w:rPr>
                <w:color w:val="000000" w:themeColor="text1"/>
              </w:rPr>
              <w:t>21</w:t>
            </w:r>
          </w:p>
        </w:tc>
      </w:tr>
      <w:tr w:rsidR="000D4BAD" w:rsidRPr="000D4BAD" w:rsidTr="00931FBD">
        <w:tc>
          <w:tcPr>
            <w:tcW w:w="9180" w:type="dxa"/>
          </w:tcPr>
          <w:p w:rsidR="00817D18" w:rsidRPr="000D4BAD" w:rsidRDefault="00817D18" w:rsidP="00A04511">
            <w:pPr>
              <w:rPr>
                <w:color w:val="000000" w:themeColor="text1"/>
              </w:rPr>
            </w:pPr>
            <w:r w:rsidRPr="000D4BAD">
              <w:rPr>
                <w:color w:val="000000" w:themeColor="text1"/>
              </w:rPr>
              <w:t xml:space="preserve">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817D18" w:rsidRPr="000D4BAD" w:rsidRDefault="00817D18" w:rsidP="00A04511">
            <w:pPr>
              <w:jc w:val="right"/>
              <w:rPr>
                <w:color w:val="000000" w:themeColor="text1"/>
              </w:rPr>
            </w:pPr>
            <w:r w:rsidRPr="000D4BAD">
              <w:rPr>
                <w:color w:val="000000" w:themeColor="text1"/>
              </w:rPr>
              <w:t>23</w:t>
            </w:r>
          </w:p>
        </w:tc>
      </w:tr>
      <w:tr w:rsidR="00817D18" w:rsidRPr="000D4BAD" w:rsidTr="00931FBD">
        <w:tc>
          <w:tcPr>
            <w:tcW w:w="9180" w:type="dxa"/>
          </w:tcPr>
          <w:p w:rsidR="00817D18" w:rsidRPr="000D4BAD" w:rsidRDefault="00817D18" w:rsidP="00A04511">
            <w:pPr>
              <w:rPr>
                <w:color w:val="000000" w:themeColor="text1"/>
              </w:rPr>
            </w:pPr>
            <w:r w:rsidRPr="000D4BAD">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0D4BAD">
              <w:rPr>
                <w:b/>
                <w:color w:val="000000" w:themeColor="text1"/>
              </w:rPr>
              <w:t>)</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817D18" w:rsidRPr="000D4BAD" w:rsidRDefault="00817D18" w:rsidP="00A04511">
            <w:pPr>
              <w:jc w:val="right"/>
              <w:rPr>
                <w:color w:val="000000" w:themeColor="text1"/>
              </w:rPr>
            </w:pPr>
            <w:r w:rsidRPr="000D4BAD">
              <w:rPr>
                <w:color w:val="000000" w:themeColor="text1"/>
              </w:rPr>
              <w:t>24</w:t>
            </w:r>
          </w:p>
        </w:tc>
      </w:tr>
    </w:tbl>
    <w:p w:rsidR="00EA7334" w:rsidRPr="000D4BAD" w:rsidRDefault="00EA7334" w:rsidP="00A04511">
      <w:pPr>
        <w:jc w:val="center"/>
        <w:rPr>
          <w:rFonts w:ascii="Calibri Light" w:hAnsi="Calibri Light"/>
          <w:b/>
          <w:color w:val="000000" w:themeColor="text1"/>
          <w:sz w:val="28"/>
          <w:szCs w:val="28"/>
        </w:rPr>
      </w:pPr>
    </w:p>
    <w:p w:rsidR="00817D18" w:rsidRPr="000D4BAD" w:rsidRDefault="00817D18" w:rsidP="00A04511">
      <w:pPr>
        <w:jc w:val="center"/>
        <w:rPr>
          <w:b/>
          <w:color w:val="000000" w:themeColor="text1"/>
          <w:sz w:val="28"/>
        </w:rPr>
      </w:pPr>
      <w:r w:rsidRPr="000D4BAD">
        <w:rPr>
          <w:b/>
          <w:color w:val="000000" w:themeColor="text1"/>
          <w:sz w:val="28"/>
        </w:rPr>
        <w:br w:type="page"/>
      </w:r>
    </w:p>
    <w:p w:rsidR="00CA75BF" w:rsidRPr="000D4BAD" w:rsidRDefault="00CA75BF" w:rsidP="00A04511">
      <w:pPr>
        <w:jc w:val="center"/>
        <w:rPr>
          <w:b/>
          <w:color w:val="000000" w:themeColor="text1"/>
          <w:sz w:val="28"/>
        </w:rPr>
      </w:pPr>
      <w:r w:rsidRPr="000D4BAD">
        <w:rPr>
          <w:b/>
          <w:color w:val="000000" w:themeColor="text1"/>
          <w:sz w:val="28"/>
        </w:rPr>
        <w:lastRenderedPageBreak/>
        <w:t>ИСПОЛЬЗУЕМЫЕ СОКРАЩЕНИЯ</w:t>
      </w:r>
    </w:p>
    <w:p w:rsidR="00CA75BF" w:rsidRPr="000D4BAD" w:rsidRDefault="00CA75BF" w:rsidP="00A04511">
      <w:pPr>
        <w:jc w:val="center"/>
        <w:rPr>
          <w:b/>
          <w:i/>
          <w:color w:val="000000" w:themeColor="text1"/>
        </w:rPr>
      </w:pP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ОК – общекультурные компетенции;</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ОПК – общепрофессиональные компетенции;</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ПК – профессиональные компетенции;</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ФГОС ВО – федеральный государственный образовательный стандарт высшего образования (уровень магистратуры);</w:t>
      </w:r>
    </w:p>
    <w:p w:rsidR="00CA75BF" w:rsidRPr="000D4BAD" w:rsidRDefault="00CA75BF" w:rsidP="00A04511">
      <w:pPr>
        <w:jc w:val="both"/>
        <w:rPr>
          <w:color w:val="000000" w:themeColor="text1"/>
        </w:rPr>
      </w:pPr>
      <w:r w:rsidRPr="000D4BAD">
        <w:rPr>
          <w:color w:val="000000" w:themeColor="text1"/>
        </w:rPr>
        <w:t>ОПОП – основная профессиональная образовательная программа высшего образования – программа магистратуры;</w:t>
      </w:r>
    </w:p>
    <w:p w:rsidR="00CA75BF" w:rsidRPr="000D4BAD" w:rsidRDefault="00CA75BF" w:rsidP="00A04511">
      <w:pPr>
        <w:jc w:val="both"/>
        <w:rPr>
          <w:color w:val="000000" w:themeColor="text1"/>
        </w:rPr>
      </w:pPr>
      <w:r w:rsidRPr="000D4BAD">
        <w:rPr>
          <w:color w:val="000000" w:themeColor="text1"/>
        </w:rPr>
        <w:t xml:space="preserve">з.е. – зачетная единица; </w:t>
      </w:r>
    </w:p>
    <w:p w:rsidR="00CA75BF" w:rsidRPr="000D4BAD" w:rsidRDefault="00CA75BF" w:rsidP="00A04511">
      <w:pPr>
        <w:jc w:val="both"/>
        <w:rPr>
          <w:color w:val="000000" w:themeColor="text1"/>
        </w:rPr>
      </w:pPr>
      <w:r w:rsidRPr="000D4BAD">
        <w:rPr>
          <w:color w:val="000000" w:themeColor="text1"/>
        </w:rPr>
        <w:t>ГИА – государственная итоговая аттестация;</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ОС – оценочные материалы; </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РПД – рабочая программа дисциплины; </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Л – занятия лекционного типа (лекции); </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ПЗ – практические занятия;</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СРС – самостоятельная работа обучающихся; </w:t>
      </w:r>
    </w:p>
    <w:p w:rsidR="00CA75BF" w:rsidRPr="000D4BAD" w:rsidRDefault="00CA75BF" w:rsidP="00A04511">
      <w:pPr>
        <w:pStyle w:val="ConsPlusNormal"/>
        <w:rPr>
          <w:color w:val="000000" w:themeColor="text1"/>
          <w:szCs w:val="24"/>
        </w:rPr>
      </w:pPr>
      <w:r w:rsidRPr="000D4BAD">
        <w:rPr>
          <w:color w:val="000000" w:themeColor="text1"/>
          <w:szCs w:val="24"/>
        </w:rPr>
        <w:t>ЭО – электронное обучение;</w:t>
      </w:r>
    </w:p>
    <w:p w:rsidR="00CA75BF" w:rsidRPr="000D4BAD" w:rsidRDefault="00CA75BF" w:rsidP="00A04511">
      <w:pPr>
        <w:pStyle w:val="ConsPlusNormal"/>
        <w:rPr>
          <w:color w:val="000000" w:themeColor="text1"/>
          <w:szCs w:val="24"/>
        </w:rPr>
      </w:pPr>
      <w:r w:rsidRPr="000D4BAD">
        <w:rPr>
          <w:color w:val="000000" w:themeColor="text1"/>
          <w:szCs w:val="24"/>
        </w:rPr>
        <w:t>ДОТ – дистанционные образовательные технологии;</w:t>
      </w:r>
    </w:p>
    <w:p w:rsidR="00CA75BF" w:rsidRPr="000D4BAD" w:rsidRDefault="00CA75BF" w:rsidP="00A04511">
      <w:pPr>
        <w:pStyle w:val="ConsPlusNormal"/>
        <w:rPr>
          <w:color w:val="000000" w:themeColor="text1"/>
          <w:szCs w:val="24"/>
        </w:rPr>
      </w:pPr>
      <w:r w:rsidRPr="000D4BAD">
        <w:rPr>
          <w:color w:val="000000" w:themeColor="text1"/>
          <w:szCs w:val="24"/>
        </w:rPr>
        <w:t>ЭИОС – электронная информационная образовательная среда университета;</w:t>
      </w:r>
    </w:p>
    <w:p w:rsidR="00CA75BF" w:rsidRPr="000D4BAD" w:rsidRDefault="00CA75BF" w:rsidP="00A04511">
      <w:pPr>
        <w:pStyle w:val="ConsPlusNormal"/>
        <w:rPr>
          <w:color w:val="000000" w:themeColor="text1"/>
          <w:szCs w:val="24"/>
        </w:rPr>
      </w:pPr>
      <w:r w:rsidRPr="000D4BAD">
        <w:rPr>
          <w:color w:val="000000" w:themeColor="text1"/>
          <w:szCs w:val="24"/>
        </w:rPr>
        <w:t>ЭБС – электронные библиотечные системы;</w:t>
      </w:r>
    </w:p>
    <w:p w:rsidR="00DE0AB3" w:rsidRPr="000D4BAD" w:rsidRDefault="00CA75BF" w:rsidP="00A04511">
      <w:pPr>
        <w:jc w:val="both"/>
        <w:rPr>
          <w:color w:val="000000" w:themeColor="text1"/>
          <w:shd w:val="clear" w:color="auto" w:fill="FFFFFF" w:themeFill="background1"/>
        </w:rPr>
      </w:pPr>
      <w:r w:rsidRPr="000D4BAD">
        <w:rPr>
          <w:color w:val="000000" w:themeColor="text1"/>
          <w:kern w:val="24"/>
        </w:rPr>
        <w:t>ПООП – примерные основные образовательные программы.</w:t>
      </w: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A50831" w:rsidRPr="000D4BAD" w:rsidRDefault="00A50831" w:rsidP="00A04511">
      <w:pPr>
        <w:tabs>
          <w:tab w:val="clear" w:pos="708"/>
        </w:tabs>
        <w:rPr>
          <w:b/>
          <w:iCs/>
          <w:color w:val="000000" w:themeColor="text1"/>
        </w:rPr>
      </w:pPr>
      <w:r w:rsidRPr="000D4BAD">
        <w:rPr>
          <w:b/>
          <w:iCs/>
          <w:color w:val="000000" w:themeColor="text1"/>
        </w:rPr>
        <w:br w:type="page"/>
      </w:r>
    </w:p>
    <w:p w:rsidR="00943646" w:rsidRPr="000D4BAD" w:rsidRDefault="00943646" w:rsidP="00A04511">
      <w:pPr>
        <w:tabs>
          <w:tab w:val="clear" w:pos="708"/>
        </w:tabs>
        <w:ind w:firstLine="709"/>
        <w:jc w:val="center"/>
        <w:rPr>
          <w:b/>
          <w:color w:val="000000" w:themeColor="text1"/>
          <w:sz w:val="28"/>
        </w:rPr>
      </w:pPr>
      <w:r w:rsidRPr="000D4BAD">
        <w:rPr>
          <w:b/>
          <w:iCs/>
          <w:color w:val="000000" w:themeColor="text1"/>
          <w:sz w:val="28"/>
        </w:rPr>
        <w:lastRenderedPageBreak/>
        <w:t xml:space="preserve">1. ОБЩИЕ ПОЛОЖЕНИЯ </w:t>
      </w:r>
      <w:r w:rsidRPr="000D4BAD">
        <w:rPr>
          <w:b/>
          <w:color w:val="000000" w:themeColor="text1"/>
          <w:sz w:val="28"/>
        </w:rPr>
        <w:t>ОСНОВНЫХ ПРОФЕССИОНАЛЬНЫХ ОБРАЗОВАТЕЛЬНЫХ ПРОГРАММ ВЫСШЕГО ОБРАЗОВАНИЯ – ПРОГРАММ МАГИСТРАТУРЫ</w:t>
      </w:r>
    </w:p>
    <w:p w:rsidR="00943646" w:rsidRPr="000D4BAD" w:rsidRDefault="00943646" w:rsidP="00A04511">
      <w:pPr>
        <w:tabs>
          <w:tab w:val="clear" w:pos="708"/>
        </w:tabs>
        <w:ind w:firstLine="709"/>
        <w:jc w:val="center"/>
        <w:rPr>
          <w:b/>
          <w:iCs/>
          <w:color w:val="000000" w:themeColor="text1"/>
          <w:sz w:val="28"/>
        </w:rPr>
      </w:pPr>
    </w:p>
    <w:p w:rsidR="00943646" w:rsidRPr="000D4BAD" w:rsidRDefault="00943646" w:rsidP="00A04511">
      <w:pPr>
        <w:numPr>
          <w:ilvl w:val="1"/>
          <w:numId w:val="4"/>
        </w:numPr>
        <w:tabs>
          <w:tab w:val="clear" w:pos="708"/>
          <w:tab w:val="left" w:pos="567"/>
        </w:tabs>
        <w:ind w:left="0" w:firstLine="0"/>
        <w:jc w:val="center"/>
        <w:rPr>
          <w:b/>
          <w:iCs/>
          <w:color w:val="000000" w:themeColor="text1"/>
          <w:sz w:val="28"/>
        </w:rPr>
      </w:pPr>
      <w:r w:rsidRPr="000D4BAD">
        <w:rPr>
          <w:b/>
          <w:iCs/>
          <w:color w:val="000000" w:themeColor="text1"/>
          <w:sz w:val="28"/>
        </w:rPr>
        <w:t xml:space="preserve"> ОБЩАЯ ХАРАКТЕРИСТИКА ОПОП </w:t>
      </w:r>
    </w:p>
    <w:p w:rsidR="00943646" w:rsidRPr="000D4BAD" w:rsidRDefault="00943646" w:rsidP="00A04511">
      <w:pPr>
        <w:tabs>
          <w:tab w:val="clear" w:pos="708"/>
        </w:tabs>
        <w:ind w:left="1129"/>
        <w:rPr>
          <w:b/>
          <w:iCs/>
          <w:color w:val="000000" w:themeColor="text1"/>
        </w:rPr>
      </w:pPr>
    </w:p>
    <w:p w:rsidR="00943646" w:rsidRPr="000D4BAD" w:rsidRDefault="00943646" w:rsidP="00A04511">
      <w:pPr>
        <w:pStyle w:val="a"/>
        <w:numPr>
          <w:ilvl w:val="0"/>
          <w:numId w:val="0"/>
        </w:numPr>
        <w:tabs>
          <w:tab w:val="left" w:pos="708"/>
        </w:tabs>
        <w:spacing w:line="240" w:lineRule="auto"/>
        <w:ind w:firstLine="709"/>
        <w:rPr>
          <w:color w:val="000000" w:themeColor="text1"/>
        </w:rPr>
      </w:pPr>
      <w:r w:rsidRPr="000D4BAD">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943646" w:rsidRPr="000D4BAD" w:rsidRDefault="00943646" w:rsidP="00A04511">
      <w:pPr>
        <w:ind w:firstLine="709"/>
        <w:jc w:val="both"/>
        <w:rPr>
          <w:rFonts w:ascii="Times New Roman CYR" w:hAnsi="Times New Roman CYR" w:cs="Times New Roman CYR"/>
          <w:b/>
          <w:bCs/>
          <w:i/>
          <w:color w:val="000000" w:themeColor="text1"/>
        </w:rPr>
      </w:pPr>
      <w:r w:rsidRPr="000D4BAD">
        <w:rPr>
          <w:color w:val="000000" w:themeColor="text1"/>
        </w:rPr>
        <w:t xml:space="preserve">Разработана в соответствии с </w:t>
      </w:r>
      <w:hyperlink r:id="rId9" w:history="1">
        <w:r w:rsidRPr="000D4BAD">
          <w:rPr>
            <w:rFonts w:ascii="Times New Roman CYR" w:hAnsi="Times New Roman CYR" w:cs="Times New Roman CYR"/>
            <w:b/>
            <w:i/>
            <w:color w:val="000000" w:themeColor="text1"/>
          </w:rPr>
          <w:t>Приказ</w:t>
        </w:r>
        <w:r w:rsidR="009140BC">
          <w:rPr>
            <w:rFonts w:ascii="Times New Roman CYR" w:hAnsi="Times New Roman CYR" w:cs="Times New Roman CYR"/>
            <w:b/>
            <w:i/>
            <w:color w:val="000000" w:themeColor="text1"/>
          </w:rPr>
          <w:t>ом</w:t>
        </w:r>
        <w:r w:rsidRPr="000D4BAD">
          <w:rPr>
            <w:rFonts w:ascii="Times New Roman CYR" w:hAnsi="Times New Roman CYR" w:cs="Times New Roman CYR"/>
            <w:b/>
            <w:i/>
            <w:color w:val="000000" w:themeColor="text1"/>
          </w:rPr>
          <w:t xml:space="preserve"> Министерства образования и науки РФ от 30 марта 2015 г. N 322 "Об утверждении федерального государственного образовательного стандарта высшего образования по направлению подготовки 38.04.02 Менеджмент (уровень магистратуры)"</w:t>
        </w:r>
      </w:hyperlink>
    </w:p>
    <w:p w:rsidR="00943646" w:rsidRPr="000D4BAD" w:rsidRDefault="00943646" w:rsidP="00A04511">
      <w:pPr>
        <w:pStyle w:val="a"/>
        <w:numPr>
          <w:ilvl w:val="0"/>
          <w:numId w:val="0"/>
        </w:numPr>
        <w:tabs>
          <w:tab w:val="left" w:pos="708"/>
        </w:tabs>
        <w:spacing w:line="240" w:lineRule="auto"/>
        <w:ind w:firstLine="709"/>
        <w:rPr>
          <w:color w:val="000000" w:themeColor="text1"/>
        </w:rPr>
      </w:pPr>
      <w:r w:rsidRPr="000D4BAD">
        <w:rPr>
          <w:color w:val="000000" w:themeColor="text1"/>
        </w:rPr>
        <w:t xml:space="preserve">Образовательная деятельность по программе магистратуры осуществляется на </w:t>
      </w:r>
      <w:r w:rsidRPr="000D4BAD">
        <w:rPr>
          <w:b/>
          <w:i/>
          <w:color w:val="000000" w:themeColor="text1"/>
        </w:rPr>
        <w:t>русском языке.</w:t>
      </w:r>
    </w:p>
    <w:p w:rsidR="00943646" w:rsidRPr="000D4BAD" w:rsidRDefault="00943646" w:rsidP="00A04511">
      <w:pPr>
        <w:ind w:firstLine="709"/>
        <w:jc w:val="both"/>
        <w:rPr>
          <w:color w:val="000000" w:themeColor="text1"/>
        </w:rPr>
      </w:pPr>
      <w:r w:rsidRPr="000D4BAD">
        <w:rPr>
          <w:b/>
          <w:i/>
          <w:color w:val="000000" w:themeColor="text1"/>
        </w:rPr>
        <w:t>Цель программы</w:t>
      </w:r>
      <w:r w:rsidRPr="000D4BAD">
        <w:rPr>
          <w:b/>
          <w:color w:val="000000" w:themeColor="text1"/>
        </w:rPr>
        <w:t xml:space="preserve"> – </w:t>
      </w:r>
      <w:r w:rsidR="00DC5821" w:rsidRPr="000D4BAD">
        <w:rPr>
          <w:color w:val="000000" w:themeColor="text1"/>
        </w:rPr>
        <w:t>подготовка нового поколения профессиональных управленцев, владеющих методологией стратегического управления компанией, адаптированной к российской действительности, способных принимать управленческие решения в сфере стратегического менеджмента.</w:t>
      </w:r>
    </w:p>
    <w:p w:rsidR="00943646" w:rsidRPr="000D4BAD" w:rsidRDefault="00943646" w:rsidP="00A04511">
      <w:pPr>
        <w:pStyle w:val="a"/>
        <w:numPr>
          <w:ilvl w:val="0"/>
          <w:numId w:val="0"/>
        </w:numPr>
        <w:spacing w:line="240" w:lineRule="auto"/>
        <w:ind w:firstLine="709"/>
        <w:rPr>
          <w:color w:val="000000" w:themeColor="text1"/>
        </w:rPr>
      </w:pPr>
      <w:r w:rsidRPr="000D4BAD">
        <w:rPr>
          <w:b/>
          <w:i/>
          <w:color w:val="000000" w:themeColor="text1"/>
        </w:rPr>
        <w:t>Объем программы магистратуры</w:t>
      </w:r>
      <w:r w:rsidRPr="000D4BAD">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943646" w:rsidRPr="000D4BAD" w:rsidRDefault="00943646" w:rsidP="00A04511">
      <w:pPr>
        <w:ind w:firstLine="709"/>
        <w:jc w:val="both"/>
        <w:rPr>
          <w:color w:val="000000" w:themeColor="text1"/>
        </w:rPr>
      </w:pPr>
      <w:r w:rsidRPr="000D4BAD">
        <w:rPr>
          <w:color w:val="000000" w:themeColor="text1"/>
        </w:rPr>
        <w:t>Объем программы магистратуры в очной форме обучения, реализуемый за один учебный год, составляет 60 з.е.;</w:t>
      </w:r>
    </w:p>
    <w:p w:rsidR="00943646" w:rsidRPr="000D4BAD" w:rsidRDefault="00943646" w:rsidP="00A04511">
      <w:pPr>
        <w:ind w:firstLine="709"/>
        <w:jc w:val="both"/>
        <w:rPr>
          <w:color w:val="000000" w:themeColor="text1"/>
        </w:rPr>
      </w:pPr>
      <w:r w:rsidRPr="000D4BAD">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943646" w:rsidRPr="000D4BAD" w:rsidRDefault="00943646" w:rsidP="00A04511">
      <w:pPr>
        <w:pStyle w:val="a"/>
        <w:numPr>
          <w:ilvl w:val="0"/>
          <w:numId w:val="0"/>
        </w:numPr>
        <w:spacing w:line="240" w:lineRule="auto"/>
        <w:ind w:firstLine="709"/>
        <w:rPr>
          <w:iCs/>
          <w:color w:val="000000" w:themeColor="text1"/>
        </w:rPr>
      </w:pPr>
      <w:r w:rsidRPr="000D4BAD">
        <w:rPr>
          <w:b/>
          <w:i/>
          <w:iCs/>
          <w:color w:val="000000" w:themeColor="text1"/>
        </w:rPr>
        <w:t>Срок получения образования</w:t>
      </w:r>
      <w:r w:rsidRPr="000D4BAD">
        <w:rPr>
          <w:iCs/>
          <w:color w:val="000000" w:themeColor="text1"/>
        </w:rPr>
        <w:t xml:space="preserve"> по программе магистратуры: </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943646" w:rsidRPr="000D4BAD" w:rsidRDefault="00943646" w:rsidP="00A04511">
      <w:pPr>
        <w:pStyle w:val="a"/>
        <w:numPr>
          <w:ilvl w:val="0"/>
          <w:numId w:val="5"/>
        </w:numPr>
        <w:tabs>
          <w:tab w:val="left" w:pos="708"/>
          <w:tab w:val="left" w:pos="993"/>
        </w:tabs>
        <w:spacing w:line="240" w:lineRule="auto"/>
        <w:ind w:left="0" w:firstLine="709"/>
        <w:rPr>
          <w:color w:val="000000" w:themeColor="text1"/>
        </w:rPr>
      </w:pPr>
      <w:r w:rsidRPr="000D4BAD">
        <w:rPr>
          <w:iCs/>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943646" w:rsidRPr="000D4BAD" w:rsidRDefault="00943646" w:rsidP="00A04511">
      <w:pPr>
        <w:pStyle w:val="a"/>
        <w:numPr>
          <w:ilvl w:val="0"/>
          <w:numId w:val="0"/>
        </w:numPr>
        <w:tabs>
          <w:tab w:val="left" w:pos="708"/>
        </w:tabs>
        <w:spacing w:line="240" w:lineRule="auto"/>
        <w:ind w:firstLine="709"/>
        <w:jc w:val="left"/>
        <w:rPr>
          <w:i/>
          <w:color w:val="000000" w:themeColor="text1"/>
        </w:rPr>
      </w:pPr>
      <w:r w:rsidRPr="000D4BAD">
        <w:rPr>
          <w:b/>
          <w:i/>
          <w:color w:val="000000" w:themeColor="text1"/>
        </w:rPr>
        <w:t>Формы обучения по программе</w:t>
      </w:r>
      <w:r w:rsidRPr="000D4BAD">
        <w:rPr>
          <w:i/>
          <w:color w:val="000000" w:themeColor="text1"/>
        </w:rPr>
        <w:t xml:space="preserve"> </w:t>
      </w:r>
    </w:p>
    <w:p w:rsidR="00331C4D" w:rsidRDefault="00943646" w:rsidP="00A04511">
      <w:pPr>
        <w:pStyle w:val="a"/>
        <w:numPr>
          <w:ilvl w:val="0"/>
          <w:numId w:val="0"/>
        </w:numPr>
        <w:tabs>
          <w:tab w:val="left" w:pos="708"/>
        </w:tabs>
        <w:spacing w:line="240" w:lineRule="auto"/>
        <w:ind w:firstLine="709"/>
        <w:jc w:val="left"/>
        <w:rPr>
          <w:color w:val="000000" w:themeColor="text1"/>
        </w:rPr>
      </w:pPr>
      <w:r w:rsidRPr="000D4BAD">
        <w:rPr>
          <w:i/>
          <w:color w:val="000000" w:themeColor="text1"/>
        </w:rPr>
        <w:t xml:space="preserve">- </w:t>
      </w:r>
      <w:r w:rsidRPr="000D4BAD">
        <w:rPr>
          <w:color w:val="000000" w:themeColor="text1"/>
        </w:rPr>
        <w:t>очная</w:t>
      </w:r>
    </w:p>
    <w:p w:rsidR="00331C4D" w:rsidRDefault="00331C4D" w:rsidP="00A04511">
      <w:pPr>
        <w:pStyle w:val="a"/>
        <w:numPr>
          <w:ilvl w:val="0"/>
          <w:numId w:val="0"/>
        </w:numPr>
        <w:tabs>
          <w:tab w:val="left" w:pos="708"/>
        </w:tabs>
        <w:spacing w:line="240" w:lineRule="auto"/>
        <w:ind w:firstLine="709"/>
        <w:jc w:val="left"/>
        <w:rPr>
          <w:color w:val="000000" w:themeColor="text1"/>
        </w:rPr>
      </w:pPr>
      <w:r>
        <w:rPr>
          <w:color w:val="000000" w:themeColor="text1"/>
        </w:rPr>
        <w:t>- очно-заочная</w:t>
      </w:r>
    </w:p>
    <w:p w:rsidR="00943646" w:rsidRPr="000D4BAD" w:rsidRDefault="00331C4D" w:rsidP="00A04511">
      <w:pPr>
        <w:pStyle w:val="a"/>
        <w:numPr>
          <w:ilvl w:val="0"/>
          <w:numId w:val="0"/>
        </w:numPr>
        <w:tabs>
          <w:tab w:val="left" w:pos="708"/>
        </w:tabs>
        <w:spacing w:line="240" w:lineRule="auto"/>
        <w:ind w:firstLine="709"/>
        <w:jc w:val="left"/>
        <w:rPr>
          <w:color w:val="000000" w:themeColor="text1"/>
        </w:rPr>
      </w:pPr>
      <w:r>
        <w:rPr>
          <w:color w:val="000000" w:themeColor="text1"/>
        </w:rPr>
        <w:t>- заочная</w:t>
      </w:r>
      <w:r w:rsidR="00943646" w:rsidRPr="000D4BAD">
        <w:rPr>
          <w:color w:val="000000" w:themeColor="text1"/>
        </w:rPr>
        <w:t>.</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 xml:space="preserve">При обучении лиц с ограниченными возможностями здоровья электронное обучение и </w:t>
      </w:r>
      <w:r w:rsidRPr="000D4BAD">
        <w:rPr>
          <w:color w:val="000000" w:themeColor="text1"/>
          <w:szCs w:val="24"/>
        </w:rPr>
        <w:lastRenderedPageBreak/>
        <w:t>дистанционные образовательные технологии предусматривают возможность приема-передачи информации в доступных для них формах.</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Реализация программы магистратуры возможна с использованием сетевой формы.</w:t>
      </w:r>
    </w:p>
    <w:p w:rsidR="00943646" w:rsidRPr="000D4BAD" w:rsidRDefault="00943646" w:rsidP="00A04511">
      <w:pPr>
        <w:pStyle w:val="s1"/>
        <w:shd w:val="clear" w:color="auto" w:fill="FFFFFF"/>
        <w:tabs>
          <w:tab w:val="left" w:pos="993"/>
        </w:tabs>
        <w:spacing w:before="0" w:beforeAutospacing="0" w:after="0" w:afterAutospacing="0"/>
        <w:ind w:firstLine="709"/>
        <w:jc w:val="both"/>
        <w:rPr>
          <w:color w:val="000000" w:themeColor="text1"/>
          <w:szCs w:val="20"/>
        </w:rPr>
      </w:pPr>
      <w:r w:rsidRPr="000D4BAD">
        <w:rPr>
          <w:b/>
          <w:i/>
          <w:color w:val="000000" w:themeColor="text1"/>
          <w:szCs w:val="20"/>
        </w:rPr>
        <w:t xml:space="preserve">Область профессиональной деятельности выпускников, </w:t>
      </w:r>
      <w:r w:rsidRPr="000D4BAD">
        <w:rPr>
          <w:color w:val="000000" w:themeColor="text1"/>
          <w:szCs w:val="20"/>
        </w:rPr>
        <w:t>освоивших программу магистратуры, включает:</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управленческую деятельность в органах государственного и муниципального управления;</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научно-исследовательскую деятельность в научных организациях, связанных с решением управленческих проблем;</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rPr>
      </w:pPr>
      <w:r w:rsidRPr="000D4BAD">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Объектами профессиональной деятельности выпускников</w:t>
      </w:r>
      <w:r w:rsidRPr="000D4BAD">
        <w:rPr>
          <w:color w:val="000000" w:themeColor="text1"/>
          <w:szCs w:val="24"/>
        </w:rPr>
        <w:t>, освоивших программу магистратуры, являются:</w:t>
      </w:r>
    </w:p>
    <w:p w:rsidR="00943646" w:rsidRPr="000D4BAD" w:rsidRDefault="00943646" w:rsidP="00A04511">
      <w:pPr>
        <w:pStyle w:val="s1"/>
        <w:numPr>
          <w:ilvl w:val="0"/>
          <w:numId w:val="7"/>
        </w:numPr>
        <w:shd w:val="clear" w:color="auto" w:fill="FFFFFF"/>
        <w:tabs>
          <w:tab w:val="left" w:pos="993"/>
        </w:tabs>
        <w:spacing w:before="0" w:beforeAutospacing="0" w:after="0" w:afterAutospacing="0"/>
        <w:ind w:left="0" w:firstLine="709"/>
        <w:jc w:val="both"/>
        <w:rPr>
          <w:color w:val="000000" w:themeColor="text1"/>
        </w:rPr>
      </w:pPr>
      <w:r w:rsidRPr="000D4BAD">
        <w:rPr>
          <w:color w:val="000000" w:themeColor="text1"/>
        </w:rPr>
        <w:t>процессы управления организациями различных организационно-правовых форм;</w:t>
      </w:r>
    </w:p>
    <w:p w:rsidR="00943646" w:rsidRPr="000D4BAD" w:rsidRDefault="00943646" w:rsidP="00A04511">
      <w:pPr>
        <w:pStyle w:val="s1"/>
        <w:numPr>
          <w:ilvl w:val="0"/>
          <w:numId w:val="7"/>
        </w:numPr>
        <w:shd w:val="clear" w:color="auto" w:fill="FFFFFF"/>
        <w:tabs>
          <w:tab w:val="left" w:pos="993"/>
        </w:tabs>
        <w:spacing w:before="0" w:beforeAutospacing="0" w:after="0" w:afterAutospacing="0"/>
        <w:ind w:left="0" w:firstLine="709"/>
        <w:jc w:val="both"/>
        <w:rPr>
          <w:color w:val="000000" w:themeColor="text1"/>
        </w:rPr>
      </w:pPr>
      <w:r w:rsidRPr="000D4BAD">
        <w:rPr>
          <w:color w:val="000000" w:themeColor="text1"/>
        </w:rPr>
        <w:t>процессы государственного и муниципального управления;</w:t>
      </w:r>
    </w:p>
    <w:p w:rsidR="00943646" w:rsidRPr="000D4BAD" w:rsidRDefault="00943646" w:rsidP="00A04511">
      <w:pPr>
        <w:pStyle w:val="s1"/>
        <w:numPr>
          <w:ilvl w:val="0"/>
          <w:numId w:val="7"/>
        </w:numPr>
        <w:shd w:val="clear" w:color="auto" w:fill="FFFFFF"/>
        <w:tabs>
          <w:tab w:val="left" w:pos="993"/>
        </w:tabs>
        <w:spacing w:before="0" w:beforeAutospacing="0" w:after="0" w:afterAutospacing="0"/>
        <w:ind w:left="0" w:firstLine="709"/>
        <w:jc w:val="both"/>
        <w:rPr>
          <w:b/>
          <w:color w:val="000000" w:themeColor="text1"/>
        </w:rPr>
      </w:pPr>
      <w:r w:rsidRPr="000D4BAD">
        <w:rPr>
          <w:color w:val="000000" w:themeColor="text1"/>
        </w:rPr>
        <w:t xml:space="preserve">научно-исследовательские процессы. </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0D4BAD" w:rsidRPr="000D4BAD" w:rsidTr="0005031D">
        <w:trPr>
          <w:tblHeader/>
        </w:trPr>
        <w:tc>
          <w:tcPr>
            <w:tcW w:w="2567" w:type="dxa"/>
            <w:shd w:val="clear" w:color="auto" w:fill="auto"/>
          </w:tcPr>
          <w:p w:rsidR="008C504D" w:rsidRPr="000D4BAD" w:rsidRDefault="008C504D" w:rsidP="00A04511">
            <w:pPr>
              <w:widowControl w:val="0"/>
              <w:tabs>
                <w:tab w:val="clear" w:pos="708"/>
              </w:tabs>
              <w:autoSpaceDE w:val="0"/>
              <w:autoSpaceDN w:val="0"/>
              <w:jc w:val="center"/>
              <w:rPr>
                <w:b/>
                <w:i/>
                <w:color w:val="000000" w:themeColor="text1"/>
                <w:sz w:val="22"/>
                <w:szCs w:val="22"/>
              </w:rPr>
            </w:pPr>
            <w:r w:rsidRPr="000D4BAD">
              <w:rPr>
                <w:b/>
                <w:bCs/>
                <w:i/>
                <w:color w:val="000000" w:themeColor="text1"/>
                <w:spacing w:val="-3"/>
                <w:sz w:val="22"/>
                <w:szCs w:val="22"/>
              </w:rPr>
              <w:t>Направленности (</w:t>
            </w:r>
            <w:r w:rsidRPr="000D4BAD">
              <w:rPr>
                <w:b/>
                <w:i/>
                <w:color w:val="000000" w:themeColor="text1"/>
                <w:sz w:val="22"/>
                <w:szCs w:val="22"/>
              </w:rPr>
              <w:t>профили)</w:t>
            </w:r>
          </w:p>
          <w:p w:rsidR="008C504D" w:rsidRPr="000D4BAD" w:rsidRDefault="008C504D" w:rsidP="00A04511">
            <w:pPr>
              <w:widowControl w:val="0"/>
              <w:tabs>
                <w:tab w:val="clear" w:pos="708"/>
              </w:tabs>
              <w:autoSpaceDE w:val="0"/>
              <w:autoSpaceDN w:val="0"/>
              <w:jc w:val="center"/>
              <w:rPr>
                <w:color w:val="000000" w:themeColor="text1"/>
                <w:sz w:val="22"/>
                <w:szCs w:val="22"/>
              </w:rPr>
            </w:pPr>
          </w:p>
        </w:tc>
        <w:tc>
          <w:tcPr>
            <w:tcW w:w="5102" w:type="dxa"/>
            <w:shd w:val="clear" w:color="auto" w:fill="auto"/>
          </w:tcPr>
          <w:p w:rsidR="008C504D" w:rsidRPr="000D4BAD" w:rsidRDefault="008C504D" w:rsidP="00A04511">
            <w:pPr>
              <w:widowControl w:val="0"/>
              <w:tabs>
                <w:tab w:val="clear" w:pos="708"/>
              </w:tabs>
              <w:autoSpaceDE w:val="0"/>
              <w:autoSpaceDN w:val="0"/>
              <w:jc w:val="center"/>
              <w:rPr>
                <w:color w:val="000000" w:themeColor="text1"/>
                <w:sz w:val="22"/>
                <w:szCs w:val="22"/>
              </w:rPr>
            </w:pPr>
            <w:r w:rsidRPr="000D4BAD">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8C504D" w:rsidRPr="000D4BAD" w:rsidRDefault="008C504D" w:rsidP="00A04511">
            <w:pPr>
              <w:widowControl w:val="0"/>
              <w:tabs>
                <w:tab w:val="clear" w:pos="708"/>
              </w:tabs>
              <w:autoSpaceDE w:val="0"/>
              <w:autoSpaceDN w:val="0"/>
              <w:jc w:val="center"/>
              <w:rPr>
                <w:b/>
                <w:i/>
                <w:color w:val="000000" w:themeColor="text1"/>
                <w:sz w:val="22"/>
                <w:szCs w:val="22"/>
              </w:rPr>
            </w:pPr>
            <w:r w:rsidRPr="000D4BAD">
              <w:rPr>
                <w:b/>
                <w:i/>
                <w:color w:val="000000" w:themeColor="text1"/>
                <w:sz w:val="22"/>
                <w:szCs w:val="22"/>
              </w:rPr>
              <w:t>Виды профессиональных стандартов</w:t>
            </w:r>
            <w:r w:rsidRPr="000D4BAD">
              <w:rPr>
                <w:rStyle w:val="aff1"/>
                <w:b/>
                <w:i/>
                <w:color w:val="000000" w:themeColor="text1"/>
                <w:sz w:val="22"/>
                <w:szCs w:val="22"/>
              </w:rPr>
              <w:footnoteReference w:id="1"/>
            </w:r>
          </w:p>
        </w:tc>
      </w:tr>
      <w:tr w:rsidR="000D4BAD" w:rsidRPr="000D4BAD" w:rsidTr="0005031D">
        <w:tc>
          <w:tcPr>
            <w:tcW w:w="2567" w:type="dxa"/>
            <w:shd w:val="clear" w:color="auto" w:fill="auto"/>
          </w:tcPr>
          <w:p w:rsidR="000256DD" w:rsidRPr="000D4BAD" w:rsidRDefault="004E4497" w:rsidP="00A04511">
            <w:pPr>
              <w:tabs>
                <w:tab w:val="clear" w:pos="708"/>
              </w:tabs>
              <w:rPr>
                <w:bCs/>
                <w:color w:val="000000" w:themeColor="text1"/>
                <w:sz w:val="22"/>
                <w:szCs w:val="22"/>
              </w:rPr>
            </w:pPr>
            <w:r w:rsidRPr="000D4BAD">
              <w:rPr>
                <w:i/>
                <w:color w:val="000000" w:themeColor="text1"/>
              </w:rPr>
              <w:t xml:space="preserve">Стратегическое </w:t>
            </w:r>
            <w:r>
              <w:rPr>
                <w:i/>
                <w:color w:val="000000" w:themeColor="text1"/>
              </w:rPr>
              <w:t xml:space="preserve">и проектное </w:t>
            </w:r>
            <w:r w:rsidRPr="000D4BAD">
              <w:rPr>
                <w:i/>
                <w:color w:val="000000" w:themeColor="text1"/>
              </w:rPr>
              <w:t>управление</w:t>
            </w:r>
          </w:p>
        </w:tc>
        <w:tc>
          <w:tcPr>
            <w:tcW w:w="5102" w:type="dxa"/>
            <w:shd w:val="clear" w:color="auto" w:fill="auto"/>
          </w:tcPr>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 xml:space="preserve">Основные: </w:t>
            </w:r>
          </w:p>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научно-исследовательская</w:t>
            </w:r>
          </w:p>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 xml:space="preserve">Дополнительные: </w:t>
            </w:r>
          </w:p>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 xml:space="preserve">организационно-управленческая </w:t>
            </w:r>
          </w:p>
          <w:p w:rsidR="000256DD" w:rsidRPr="000D4BAD" w:rsidRDefault="00943646" w:rsidP="00A04511">
            <w:pPr>
              <w:widowControl w:val="0"/>
              <w:tabs>
                <w:tab w:val="clear" w:pos="708"/>
              </w:tabs>
              <w:autoSpaceDE w:val="0"/>
              <w:autoSpaceDN w:val="0"/>
              <w:ind w:hanging="17"/>
              <w:jc w:val="both"/>
              <w:rPr>
                <w:color w:val="000000" w:themeColor="text1"/>
                <w:sz w:val="22"/>
                <w:szCs w:val="22"/>
              </w:rPr>
            </w:pPr>
            <w:r w:rsidRPr="000D4BAD">
              <w:rPr>
                <w:color w:val="000000" w:themeColor="text1"/>
                <w:sz w:val="22"/>
                <w:szCs w:val="22"/>
              </w:rPr>
              <w:t>аналитическая</w:t>
            </w:r>
          </w:p>
        </w:tc>
        <w:tc>
          <w:tcPr>
            <w:tcW w:w="2241" w:type="dxa"/>
            <w:shd w:val="clear" w:color="auto" w:fill="auto"/>
          </w:tcPr>
          <w:p w:rsidR="000256DD" w:rsidRPr="006C40DA" w:rsidRDefault="000256DD" w:rsidP="00A04511">
            <w:pPr>
              <w:widowControl w:val="0"/>
              <w:tabs>
                <w:tab w:val="clear" w:pos="708"/>
              </w:tabs>
              <w:autoSpaceDE w:val="0"/>
              <w:autoSpaceDN w:val="0"/>
              <w:ind w:hanging="17"/>
              <w:jc w:val="center"/>
              <w:rPr>
                <w:color w:val="000000" w:themeColor="text1"/>
                <w:sz w:val="22"/>
                <w:szCs w:val="22"/>
              </w:rPr>
            </w:pPr>
            <w:r w:rsidRPr="006C40DA">
              <w:rPr>
                <w:color w:val="000000" w:themeColor="text1"/>
                <w:sz w:val="22"/>
                <w:szCs w:val="22"/>
              </w:rPr>
              <w:t>07.005</w:t>
            </w:r>
          </w:p>
          <w:p w:rsidR="006C40DA" w:rsidRPr="00331C4D" w:rsidRDefault="006C40DA" w:rsidP="00A04511">
            <w:pPr>
              <w:widowControl w:val="0"/>
              <w:tabs>
                <w:tab w:val="clear" w:pos="708"/>
              </w:tabs>
              <w:autoSpaceDE w:val="0"/>
              <w:autoSpaceDN w:val="0"/>
              <w:ind w:hanging="17"/>
              <w:jc w:val="center"/>
              <w:rPr>
                <w:color w:val="000000" w:themeColor="text1"/>
                <w:sz w:val="22"/>
                <w:szCs w:val="22"/>
                <w:highlight w:val="yellow"/>
              </w:rPr>
            </w:pPr>
          </w:p>
        </w:tc>
      </w:tr>
    </w:tbl>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0D4BAD">
        <w:rPr>
          <w:b/>
          <w:i/>
          <w:color w:val="000000" w:themeColor="text1"/>
          <w:szCs w:val="20"/>
        </w:rPr>
        <w:t>профессиональные задачи:</w:t>
      </w:r>
    </w:p>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b/>
          <w:i/>
          <w:color w:val="000000" w:themeColor="text1"/>
          <w:szCs w:val="20"/>
        </w:rPr>
        <w:t>организационно-управленческая деятельность:</w:t>
      </w:r>
    </w:p>
    <w:p w:rsidR="00943646" w:rsidRPr="000D4BAD" w:rsidRDefault="00943646" w:rsidP="00A04511">
      <w:pPr>
        <w:pStyle w:val="a6"/>
        <w:numPr>
          <w:ilvl w:val="0"/>
          <w:numId w:val="8"/>
        </w:numPr>
        <w:tabs>
          <w:tab w:val="left" w:pos="993"/>
        </w:tabs>
        <w:ind w:left="0" w:firstLine="709"/>
        <w:jc w:val="both"/>
        <w:rPr>
          <w:color w:val="000000" w:themeColor="text1"/>
          <w:sz w:val="24"/>
          <w:szCs w:val="24"/>
        </w:rPr>
      </w:pPr>
      <w:r w:rsidRPr="000D4BAD">
        <w:rPr>
          <w:color w:val="000000" w:themeColor="text1"/>
          <w:sz w:val="24"/>
          <w:szCs w:val="24"/>
        </w:rPr>
        <w:t>разработка стратегий развития организаций и их отдельных подразделений;</w:t>
      </w:r>
    </w:p>
    <w:p w:rsidR="00943646" w:rsidRPr="000D4BAD" w:rsidRDefault="00943646" w:rsidP="00A04511">
      <w:pPr>
        <w:pStyle w:val="a6"/>
        <w:numPr>
          <w:ilvl w:val="0"/>
          <w:numId w:val="8"/>
        </w:numPr>
        <w:tabs>
          <w:tab w:val="left" w:pos="993"/>
        </w:tabs>
        <w:ind w:left="0" w:firstLine="709"/>
        <w:jc w:val="both"/>
        <w:rPr>
          <w:color w:val="000000" w:themeColor="text1"/>
          <w:sz w:val="24"/>
          <w:szCs w:val="24"/>
        </w:rPr>
      </w:pPr>
      <w:r w:rsidRPr="000D4BAD">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943646" w:rsidRPr="000D4BAD" w:rsidRDefault="00943646" w:rsidP="00A04511">
      <w:pPr>
        <w:pStyle w:val="a6"/>
        <w:numPr>
          <w:ilvl w:val="0"/>
          <w:numId w:val="8"/>
        </w:numPr>
        <w:tabs>
          <w:tab w:val="left" w:pos="993"/>
        </w:tabs>
        <w:ind w:left="0" w:firstLine="709"/>
        <w:jc w:val="both"/>
        <w:rPr>
          <w:color w:val="000000" w:themeColor="text1"/>
          <w:sz w:val="24"/>
          <w:szCs w:val="24"/>
        </w:rPr>
      </w:pPr>
      <w:r w:rsidRPr="000D4BAD">
        <w:rPr>
          <w:color w:val="000000" w:themeColor="text1"/>
          <w:sz w:val="24"/>
          <w:szCs w:val="24"/>
        </w:rPr>
        <w:t>организация творческих коллективов (команд) для решения организационно-управленческих задач и руководство ими;</w:t>
      </w:r>
    </w:p>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b/>
          <w:i/>
          <w:color w:val="000000" w:themeColor="text1"/>
          <w:szCs w:val="20"/>
        </w:rPr>
        <w:t>аналитическая деятельность:</w:t>
      </w:r>
    </w:p>
    <w:p w:rsidR="00943646" w:rsidRPr="000D4BAD" w:rsidRDefault="00943646" w:rsidP="00A04511">
      <w:pPr>
        <w:pStyle w:val="a6"/>
        <w:numPr>
          <w:ilvl w:val="0"/>
          <w:numId w:val="9"/>
        </w:numPr>
        <w:tabs>
          <w:tab w:val="left" w:pos="993"/>
        </w:tabs>
        <w:ind w:left="0" w:firstLine="709"/>
        <w:jc w:val="both"/>
        <w:rPr>
          <w:color w:val="000000" w:themeColor="text1"/>
          <w:sz w:val="24"/>
          <w:szCs w:val="24"/>
        </w:rPr>
      </w:pPr>
      <w:r w:rsidRPr="000D4BAD">
        <w:rPr>
          <w:color w:val="000000" w:themeColor="text1"/>
          <w:sz w:val="24"/>
          <w:szCs w:val="24"/>
        </w:rPr>
        <w:lastRenderedPageBreak/>
        <w:t>поиск, анализ и оценка информации для подготовки и принятия управленческих решений;</w:t>
      </w:r>
    </w:p>
    <w:p w:rsidR="00943646" w:rsidRPr="000D4BAD" w:rsidRDefault="00943646" w:rsidP="00A04511">
      <w:pPr>
        <w:pStyle w:val="a6"/>
        <w:numPr>
          <w:ilvl w:val="0"/>
          <w:numId w:val="9"/>
        </w:numPr>
        <w:tabs>
          <w:tab w:val="left" w:pos="993"/>
        </w:tabs>
        <w:ind w:left="0" w:firstLine="709"/>
        <w:jc w:val="both"/>
        <w:rPr>
          <w:color w:val="000000" w:themeColor="text1"/>
          <w:sz w:val="24"/>
          <w:szCs w:val="24"/>
        </w:rPr>
      </w:pPr>
      <w:r w:rsidRPr="000D4BAD">
        <w:rPr>
          <w:color w:val="000000" w:themeColor="text1"/>
          <w:sz w:val="24"/>
          <w:szCs w:val="24"/>
        </w:rPr>
        <w:t>анализ существующих форм организации и процессов управления, разработка и обоснование предложений по их совершенствованию;</w:t>
      </w:r>
    </w:p>
    <w:p w:rsidR="00943646" w:rsidRPr="000D4BAD" w:rsidRDefault="00943646" w:rsidP="00A04511">
      <w:pPr>
        <w:pStyle w:val="a6"/>
        <w:numPr>
          <w:ilvl w:val="0"/>
          <w:numId w:val="9"/>
        </w:numPr>
        <w:tabs>
          <w:tab w:val="left" w:pos="993"/>
        </w:tabs>
        <w:ind w:left="0" w:firstLine="709"/>
        <w:jc w:val="both"/>
        <w:rPr>
          <w:color w:val="000000" w:themeColor="text1"/>
          <w:sz w:val="24"/>
          <w:szCs w:val="24"/>
        </w:rPr>
      </w:pPr>
      <w:r w:rsidRPr="000D4BAD">
        <w:rPr>
          <w:color w:val="000000" w:themeColor="text1"/>
          <w:sz w:val="24"/>
          <w:szCs w:val="24"/>
        </w:rPr>
        <w:t>проведение оценки эффективности проектов с учетом фактора неопределенности;</w:t>
      </w:r>
    </w:p>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b/>
          <w:i/>
          <w:color w:val="000000" w:themeColor="text1"/>
          <w:szCs w:val="20"/>
        </w:rPr>
        <w:t>научно-исследовательская деятельность:</w:t>
      </w:r>
    </w:p>
    <w:p w:rsidR="00943646" w:rsidRPr="000D4BAD" w:rsidRDefault="00943646" w:rsidP="00A04511">
      <w:pPr>
        <w:pStyle w:val="a6"/>
        <w:numPr>
          <w:ilvl w:val="0"/>
          <w:numId w:val="10"/>
        </w:numPr>
        <w:tabs>
          <w:tab w:val="left" w:pos="993"/>
        </w:tabs>
        <w:ind w:left="0" w:firstLine="709"/>
        <w:jc w:val="both"/>
        <w:rPr>
          <w:color w:val="000000" w:themeColor="text1"/>
          <w:sz w:val="24"/>
          <w:szCs w:val="24"/>
        </w:rPr>
      </w:pPr>
      <w:r w:rsidRPr="000D4BAD">
        <w:rPr>
          <w:color w:val="000000" w:themeColor="text1"/>
          <w:sz w:val="24"/>
          <w:szCs w:val="24"/>
        </w:rP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943646" w:rsidRPr="000D4BAD" w:rsidRDefault="00943646" w:rsidP="00A04511">
      <w:pPr>
        <w:pStyle w:val="a6"/>
        <w:numPr>
          <w:ilvl w:val="0"/>
          <w:numId w:val="10"/>
        </w:numPr>
        <w:tabs>
          <w:tab w:val="left" w:pos="993"/>
        </w:tabs>
        <w:ind w:left="0" w:firstLine="709"/>
        <w:jc w:val="both"/>
        <w:rPr>
          <w:color w:val="000000" w:themeColor="text1"/>
          <w:sz w:val="24"/>
          <w:szCs w:val="24"/>
        </w:rPr>
      </w:pPr>
      <w:r w:rsidRPr="000D4BAD">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43646" w:rsidRPr="000D4BAD" w:rsidRDefault="00943646" w:rsidP="00A04511">
      <w:pPr>
        <w:pStyle w:val="a6"/>
        <w:numPr>
          <w:ilvl w:val="0"/>
          <w:numId w:val="10"/>
        </w:numPr>
        <w:tabs>
          <w:tab w:val="left" w:pos="993"/>
        </w:tabs>
        <w:ind w:left="0" w:firstLine="709"/>
        <w:jc w:val="both"/>
        <w:rPr>
          <w:color w:val="000000" w:themeColor="text1"/>
          <w:sz w:val="24"/>
          <w:szCs w:val="24"/>
        </w:rPr>
      </w:pPr>
      <w:r w:rsidRPr="000D4BAD">
        <w:rPr>
          <w:color w:val="000000" w:themeColor="text1"/>
          <w:sz w:val="24"/>
          <w:szCs w:val="24"/>
        </w:rPr>
        <w:t>выявление и формулирование актуальных научных проблем;</w:t>
      </w:r>
    </w:p>
    <w:p w:rsidR="00943646" w:rsidRPr="000D4BAD" w:rsidRDefault="00943646" w:rsidP="00A04511">
      <w:pPr>
        <w:pStyle w:val="a6"/>
        <w:numPr>
          <w:ilvl w:val="0"/>
          <w:numId w:val="10"/>
        </w:numPr>
        <w:tabs>
          <w:tab w:val="left" w:pos="993"/>
        </w:tabs>
        <w:ind w:left="0" w:firstLine="709"/>
        <w:jc w:val="both"/>
        <w:rPr>
          <w:b/>
          <w:i/>
          <w:color w:val="000000" w:themeColor="text1"/>
          <w:sz w:val="24"/>
          <w:szCs w:val="24"/>
        </w:rPr>
      </w:pPr>
      <w:r w:rsidRPr="000D4BAD">
        <w:rPr>
          <w:color w:val="000000" w:themeColor="text1"/>
          <w:sz w:val="24"/>
          <w:szCs w:val="24"/>
        </w:rPr>
        <w:t>подготовка обзоров, отчетов и научных публикаций.</w:t>
      </w:r>
    </w:p>
    <w:p w:rsidR="00943646" w:rsidRPr="000D4BAD" w:rsidRDefault="00943646" w:rsidP="00A04511">
      <w:pPr>
        <w:keepNext/>
        <w:keepLines/>
        <w:tabs>
          <w:tab w:val="clear" w:pos="708"/>
        </w:tabs>
        <w:ind w:firstLine="709"/>
        <w:jc w:val="center"/>
        <w:outlineLvl w:val="1"/>
        <w:rPr>
          <w:b/>
          <w:bCs/>
          <w:color w:val="000000" w:themeColor="text1"/>
        </w:rPr>
      </w:pPr>
    </w:p>
    <w:p w:rsidR="00943646" w:rsidRPr="000D4BAD" w:rsidRDefault="00943646" w:rsidP="00A04511">
      <w:pPr>
        <w:keepNext/>
        <w:keepLines/>
        <w:numPr>
          <w:ilvl w:val="1"/>
          <w:numId w:val="4"/>
        </w:numPr>
        <w:tabs>
          <w:tab w:val="clear" w:pos="708"/>
        </w:tabs>
        <w:jc w:val="center"/>
        <w:outlineLvl w:val="1"/>
        <w:rPr>
          <w:b/>
          <w:bCs/>
          <w:color w:val="000000" w:themeColor="text1"/>
          <w:sz w:val="28"/>
        </w:rPr>
      </w:pPr>
      <w:r w:rsidRPr="000D4BAD">
        <w:rPr>
          <w:b/>
          <w:bCs/>
          <w:color w:val="000000" w:themeColor="text1"/>
          <w:sz w:val="28"/>
        </w:rPr>
        <w:t xml:space="preserve"> ПЛАНИРУЕМЫЕ РЕЗУЛЬТАТЫ ОСВОЕНИЯ ОПОП</w:t>
      </w:r>
    </w:p>
    <w:p w:rsidR="00943646" w:rsidRPr="000D4BAD" w:rsidRDefault="00943646" w:rsidP="00A04511">
      <w:pPr>
        <w:ind w:firstLine="709"/>
        <w:jc w:val="both"/>
        <w:rPr>
          <w:color w:val="000000" w:themeColor="text1"/>
        </w:rPr>
      </w:pPr>
      <w:r w:rsidRPr="000D4BAD">
        <w:rPr>
          <w:color w:val="000000" w:themeColor="text1"/>
        </w:rPr>
        <w:t xml:space="preserve">В результате освоения ОПОП у выпускника должны быть </w:t>
      </w:r>
      <w:r w:rsidRPr="000D4BAD">
        <w:rPr>
          <w:b/>
          <w:color w:val="000000" w:themeColor="text1"/>
        </w:rPr>
        <w:t>сформированы общекультурные (ОК), общепрофессиональные (ОПК), профессиональные (ПК) компетенции</w:t>
      </w:r>
      <w:r w:rsidRPr="000D4BAD">
        <w:rPr>
          <w:color w:val="000000" w:themeColor="text1"/>
        </w:rPr>
        <w:t>, установленные в соответствии ФГОС ВО.</w:t>
      </w:r>
    </w:p>
    <w:p w:rsidR="00943646" w:rsidRPr="000D4BAD" w:rsidRDefault="00943646" w:rsidP="00A04511">
      <w:pPr>
        <w:ind w:firstLine="709"/>
        <w:jc w:val="both"/>
        <w:rPr>
          <w:b/>
          <w:i/>
          <w:color w:val="000000" w:themeColor="text1"/>
        </w:rPr>
      </w:pPr>
      <w:r w:rsidRPr="000D4BAD">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0D4BAD" w:rsidRPr="000D4BAD" w:rsidTr="004E4497">
        <w:trPr>
          <w:tblHeader/>
        </w:trPr>
        <w:tc>
          <w:tcPr>
            <w:tcW w:w="3539" w:type="dxa"/>
            <w:shd w:val="clear" w:color="auto" w:fill="EEECE1" w:themeFill="background2"/>
          </w:tcPr>
          <w:p w:rsidR="00943646" w:rsidRPr="000D4BAD" w:rsidRDefault="00943646" w:rsidP="00A04511">
            <w:pPr>
              <w:jc w:val="center"/>
              <w:rPr>
                <w:color w:val="000000" w:themeColor="text1"/>
                <w:sz w:val="20"/>
                <w:szCs w:val="20"/>
              </w:rPr>
            </w:pPr>
            <w:r w:rsidRPr="000D4BAD">
              <w:rPr>
                <w:b/>
                <w:iCs/>
                <w:color w:val="000000" w:themeColor="text1"/>
                <w:sz w:val="20"/>
                <w:szCs w:val="20"/>
              </w:rPr>
              <w:t xml:space="preserve">Код и наименование </w:t>
            </w:r>
            <w:r w:rsidRPr="000D4BAD">
              <w:rPr>
                <w:b/>
                <w:color w:val="000000" w:themeColor="text1"/>
                <w:sz w:val="20"/>
                <w:szCs w:val="20"/>
              </w:rPr>
              <w:t>общекультурной компетенции</w:t>
            </w:r>
          </w:p>
        </w:tc>
        <w:tc>
          <w:tcPr>
            <w:tcW w:w="6371" w:type="dxa"/>
            <w:shd w:val="clear" w:color="auto" w:fill="EEECE1" w:themeFill="background2"/>
          </w:tcPr>
          <w:p w:rsidR="00943646" w:rsidRPr="000D4BAD" w:rsidRDefault="00943646" w:rsidP="00A04511">
            <w:pPr>
              <w:tabs>
                <w:tab w:val="clear" w:pos="708"/>
              </w:tabs>
              <w:jc w:val="center"/>
              <w:rPr>
                <w:b/>
                <w:color w:val="000000" w:themeColor="text1"/>
                <w:sz w:val="20"/>
                <w:szCs w:val="20"/>
              </w:rPr>
            </w:pPr>
            <w:r w:rsidRPr="000D4BAD">
              <w:rPr>
                <w:b/>
                <w:iCs/>
                <w:color w:val="000000" w:themeColor="text1"/>
                <w:sz w:val="20"/>
                <w:szCs w:val="20"/>
              </w:rPr>
              <w:t xml:space="preserve">Наименование индикатора достижения </w:t>
            </w:r>
            <w:r w:rsidRPr="000D4BAD">
              <w:rPr>
                <w:b/>
                <w:color w:val="000000" w:themeColor="text1"/>
                <w:sz w:val="20"/>
                <w:szCs w:val="20"/>
              </w:rPr>
              <w:t>общекультурной компетенции</w:t>
            </w:r>
          </w:p>
          <w:p w:rsidR="00943646" w:rsidRPr="000D4BAD" w:rsidRDefault="00943646" w:rsidP="00A04511">
            <w:pPr>
              <w:jc w:val="center"/>
              <w:rPr>
                <w:color w:val="000000" w:themeColor="text1"/>
                <w:sz w:val="20"/>
                <w:szCs w:val="20"/>
              </w:rPr>
            </w:pPr>
            <w:r w:rsidRPr="000D4BAD">
              <w:rPr>
                <w:b/>
                <w:color w:val="000000" w:themeColor="text1"/>
                <w:sz w:val="20"/>
                <w:szCs w:val="20"/>
              </w:rPr>
              <w:t>Основание</w:t>
            </w:r>
            <w:r w:rsidRPr="000D4BAD">
              <w:rPr>
                <w:color w:val="000000" w:themeColor="text1"/>
                <w:sz w:val="20"/>
                <w:szCs w:val="20"/>
              </w:rPr>
              <w:t xml:space="preserve"> Анализ отечественного, зарубежного опыта и профессиональных стандартов</w:t>
            </w:r>
          </w:p>
        </w:tc>
      </w:tr>
      <w:tr w:rsidR="000D4BAD" w:rsidRPr="000D4BAD" w:rsidTr="004E4497">
        <w:tc>
          <w:tcPr>
            <w:tcW w:w="3539" w:type="dxa"/>
          </w:tcPr>
          <w:p w:rsidR="00943646" w:rsidRPr="000D4BAD" w:rsidRDefault="00943646" w:rsidP="00A04511">
            <w:pPr>
              <w:widowControl w:val="0"/>
              <w:tabs>
                <w:tab w:val="clear" w:pos="708"/>
              </w:tabs>
              <w:autoSpaceDE w:val="0"/>
              <w:autoSpaceDN w:val="0"/>
              <w:adjustRightInd w:val="0"/>
              <w:contextualSpacing/>
              <w:rPr>
                <w:color w:val="000000" w:themeColor="text1"/>
              </w:rPr>
            </w:pPr>
            <w:r w:rsidRPr="000D4BAD">
              <w:rPr>
                <w:color w:val="000000" w:themeColor="text1"/>
              </w:rPr>
              <w:t xml:space="preserve">ОК-1 способность к абстрактному мышлению, анализу, синтезу </w:t>
            </w:r>
          </w:p>
        </w:tc>
        <w:tc>
          <w:tcPr>
            <w:tcW w:w="6371" w:type="dxa"/>
          </w:tcPr>
          <w:p w:rsidR="00943646" w:rsidRPr="000D4BAD" w:rsidRDefault="00943646" w:rsidP="00A04511">
            <w:pPr>
              <w:jc w:val="both"/>
              <w:rPr>
                <w:color w:val="000000" w:themeColor="text1"/>
              </w:rPr>
            </w:pPr>
            <w:r w:rsidRPr="000D4BAD">
              <w:rPr>
                <w:b/>
                <w:color w:val="000000" w:themeColor="text1"/>
              </w:rPr>
              <w:t xml:space="preserve">Знает </w:t>
            </w:r>
            <w:r w:rsidRPr="000D4BAD">
              <w:rPr>
                <w:color w:val="000000" w:themeColor="text1"/>
              </w:rPr>
              <w:t>и понимает отличия форм</w:t>
            </w:r>
            <w:r w:rsidRPr="000D4BAD">
              <w:rPr>
                <w:b/>
                <w:color w:val="000000" w:themeColor="text1"/>
              </w:rPr>
              <w:t xml:space="preserve"> </w:t>
            </w:r>
            <w:r w:rsidRPr="000D4BAD">
              <w:rPr>
                <w:color w:val="000000" w:themeColor="text1"/>
              </w:rPr>
              <w:t>абстрактного мышления (понятие, суждение, умозаключение), методы и приемы</w:t>
            </w:r>
            <w:r w:rsidRPr="000D4BAD">
              <w:rPr>
                <w:b/>
                <w:color w:val="000000" w:themeColor="text1"/>
              </w:rPr>
              <w:t xml:space="preserve"> </w:t>
            </w:r>
            <w:r w:rsidRPr="000D4BAD">
              <w:rPr>
                <w:color w:val="000000" w:themeColor="text1"/>
              </w:rPr>
              <w:t>анализа и синтеза</w:t>
            </w:r>
            <w:r w:rsidRPr="000D4BAD">
              <w:rPr>
                <w:b/>
                <w:color w:val="000000" w:themeColor="text1"/>
              </w:rPr>
              <w:t xml:space="preserve"> </w:t>
            </w:r>
            <w:r w:rsidRPr="000D4BAD">
              <w:rPr>
                <w:color w:val="000000" w:themeColor="text1"/>
              </w:rPr>
              <w:t>данных при проведении исследования; особенности научной новизны в исследованиях;</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оперировать научными понятиями</w:t>
            </w:r>
            <w:r w:rsidRPr="000D4BAD">
              <w:rPr>
                <w:b/>
                <w:color w:val="000000" w:themeColor="text1"/>
              </w:rPr>
              <w:t xml:space="preserve">, </w:t>
            </w:r>
            <w:r w:rsidRPr="000D4BAD">
              <w:rPr>
                <w:color w:val="000000" w:themeColor="text1"/>
              </w:rPr>
              <w:t>систематизировать и устанавливать причинно-следственные связи в изучаемых явлениях; формулировать гипотезы;</w:t>
            </w:r>
            <w:r w:rsidRPr="000D4BAD">
              <w:rPr>
                <w:b/>
                <w:color w:val="000000" w:themeColor="text1"/>
              </w:rPr>
              <w:t xml:space="preserve"> </w:t>
            </w:r>
            <w:r w:rsidRPr="000D4BAD">
              <w:rPr>
                <w:color w:val="000000" w:themeColor="text1"/>
              </w:rPr>
              <w:t xml:space="preserve">анализировать и обобщать теорию, методики, практику; </w:t>
            </w:r>
          </w:p>
          <w:p w:rsidR="00943646" w:rsidRPr="000D4BAD" w:rsidRDefault="00943646" w:rsidP="00A04511">
            <w:pPr>
              <w:jc w:val="both"/>
              <w:rPr>
                <w:b/>
                <w:color w:val="000000" w:themeColor="text1"/>
              </w:rPr>
            </w:pPr>
            <w:r w:rsidRPr="000D4BAD">
              <w:rPr>
                <w:b/>
                <w:color w:val="000000" w:themeColor="text1"/>
              </w:rPr>
              <w:t xml:space="preserve">Владеет навыками </w:t>
            </w:r>
            <w:r w:rsidRPr="000D4BAD">
              <w:rPr>
                <w:color w:val="000000" w:themeColor="text1"/>
              </w:rPr>
              <w:t>абстрактно-логического мышления</w:t>
            </w:r>
            <w:r w:rsidRPr="000D4BAD">
              <w:rPr>
                <w:b/>
                <w:color w:val="000000" w:themeColor="text1"/>
              </w:rPr>
              <w:t xml:space="preserve">, </w:t>
            </w:r>
            <w:r w:rsidRPr="000D4BAD">
              <w:rPr>
                <w:color w:val="000000" w:themeColor="text1"/>
              </w:rPr>
              <w:t xml:space="preserve">анализа и обобщения информации  </w:t>
            </w:r>
          </w:p>
        </w:tc>
      </w:tr>
      <w:tr w:rsidR="000D4BAD" w:rsidRPr="000D4BAD" w:rsidTr="004E4497">
        <w:tc>
          <w:tcPr>
            <w:tcW w:w="3539" w:type="dxa"/>
            <w:tcBorders>
              <w:bottom w:val="single" w:sz="4" w:space="0" w:color="auto"/>
            </w:tcBorders>
          </w:tcPr>
          <w:p w:rsidR="00943646" w:rsidRPr="000D4BAD" w:rsidRDefault="00943646" w:rsidP="00A04511">
            <w:pPr>
              <w:rPr>
                <w:color w:val="000000" w:themeColor="text1"/>
              </w:rPr>
            </w:pPr>
            <w:r w:rsidRPr="000D4BAD">
              <w:rPr>
                <w:color w:val="000000" w:themeColor="text1"/>
              </w:rPr>
              <w:t>ОК-2 готовность действовать в нестандартных ситуациях, нести социальная и этическая ответственность за принятые решения</w:t>
            </w:r>
          </w:p>
          <w:p w:rsidR="00943646" w:rsidRPr="000D4BAD" w:rsidRDefault="00943646" w:rsidP="00A04511">
            <w:pPr>
              <w:rPr>
                <w:color w:val="000000" w:themeColor="text1"/>
              </w:rPr>
            </w:pPr>
          </w:p>
        </w:tc>
        <w:tc>
          <w:tcPr>
            <w:tcW w:w="6371" w:type="dxa"/>
            <w:tcBorders>
              <w:bottom w:val="single" w:sz="4" w:space="0" w:color="auto"/>
            </w:tcBorders>
          </w:tcPr>
          <w:p w:rsidR="00943646" w:rsidRPr="000D4BAD" w:rsidRDefault="00943646" w:rsidP="00A04511">
            <w:pPr>
              <w:jc w:val="both"/>
              <w:rPr>
                <w:b/>
                <w:color w:val="000000" w:themeColor="text1"/>
              </w:rPr>
            </w:pPr>
            <w:r w:rsidRPr="000D4BAD">
              <w:rPr>
                <w:b/>
                <w:color w:val="000000" w:themeColor="text1"/>
              </w:rPr>
              <w:t xml:space="preserve">Знает </w:t>
            </w:r>
            <w:r w:rsidRPr="000D4BAD">
              <w:rPr>
                <w:color w:val="000000" w:themeColor="text1"/>
              </w:rPr>
              <w:t>признаки стандартных и нестандартных управленческих ситуаций</w:t>
            </w:r>
            <w:r w:rsidRPr="000D4BAD">
              <w:rPr>
                <w:b/>
                <w:color w:val="000000" w:themeColor="text1"/>
              </w:rPr>
              <w:t xml:space="preserve">; </w:t>
            </w:r>
            <w:r w:rsidRPr="000D4BAD">
              <w:rPr>
                <w:color w:val="000000" w:themeColor="text1"/>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943646" w:rsidRPr="000D4BAD" w:rsidRDefault="00943646" w:rsidP="00A04511">
            <w:pPr>
              <w:jc w:val="both"/>
              <w:rPr>
                <w:color w:val="000000" w:themeColor="text1"/>
              </w:rPr>
            </w:pPr>
            <w:r w:rsidRPr="000D4BAD">
              <w:rPr>
                <w:b/>
                <w:color w:val="000000" w:themeColor="text1"/>
              </w:rPr>
              <w:t>Умеет определить</w:t>
            </w:r>
            <w:r w:rsidRPr="000D4BAD">
              <w:rPr>
                <w:color w:val="000000" w:themeColor="text1"/>
              </w:rPr>
              <w:t xml:space="preserve"> критерии</w:t>
            </w:r>
            <w:r w:rsidRPr="000D4BAD">
              <w:rPr>
                <w:b/>
                <w:color w:val="000000" w:themeColor="text1"/>
              </w:rPr>
              <w:t xml:space="preserve"> </w:t>
            </w:r>
            <w:r w:rsidRPr="000D4BAD">
              <w:rPr>
                <w:color w:val="000000" w:themeColor="text1"/>
              </w:rPr>
              <w:t>оценки альтернативных</w:t>
            </w:r>
            <w:r w:rsidRPr="000D4BAD">
              <w:rPr>
                <w:b/>
                <w:color w:val="000000" w:themeColor="text1"/>
              </w:rPr>
              <w:t xml:space="preserve"> </w:t>
            </w:r>
            <w:r w:rsidRPr="000D4BAD">
              <w:rPr>
                <w:color w:val="000000" w:themeColor="text1"/>
              </w:rPr>
              <w:t>решений в нестандартных ситуациях с учетом социальной и этической ответственности за принимаемые решения;</w:t>
            </w:r>
          </w:p>
          <w:p w:rsidR="00943646" w:rsidRPr="000D4BAD" w:rsidRDefault="00943646" w:rsidP="00A04511">
            <w:pPr>
              <w:jc w:val="both"/>
              <w:rPr>
                <w:b/>
                <w:color w:val="000000" w:themeColor="text1"/>
              </w:rPr>
            </w:pPr>
            <w:r w:rsidRPr="000D4BAD">
              <w:rPr>
                <w:b/>
                <w:color w:val="000000" w:themeColor="text1"/>
              </w:rPr>
              <w:t>Владеет навыками</w:t>
            </w:r>
            <w:r w:rsidRPr="000D4BAD">
              <w:rPr>
                <w:color w:val="000000" w:themeColor="text1"/>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0D4BAD" w:rsidRPr="000D4BAD" w:rsidTr="004E4497">
        <w:tc>
          <w:tcPr>
            <w:tcW w:w="3539"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rPr>
                <w:color w:val="000000" w:themeColor="text1"/>
              </w:rPr>
            </w:pPr>
            <w:r w:rsidRPr="000D4BAD">
              <w:rPr>
                <w:color w:val="000000" w:themeColor="text1"/>
              </w:rPr>
              <w:t xml:space="preserve">ОК-3 готовность к саморазвитию, самореализации, использованию творческого потенциала </w:t>
            </w:r>
          </w:p>
          <w:p w:rsidR="00943646" w:rsidRPr="000D4BAD" w:rsidRDefault="00943646" w:rsidP="00A04511">
            <w:pPr>
              <w:ind w:firstLine="708"/>
              <w:rPr>
                <w:color w:val="000000" w:themeColor="text1"/>
              </w:rPr>
            </w:pPr>
          </w:p>
          <w:p w:rsidR="00943646" w:rsidRPr="000D4BAD" w:rsidRDefault="00943646" w:rsidP="00A04511">
            <w:pPr>
              <w:rPr>
                <w:color w:val="000000" w:themeColor="text1"/>
              </w:rPr>
            </w:pPr>
          </w:p>
          <w:p w:rsidR="00943646" w:rsidRPr="000D4BAD" w:rsidRDefault="00943646" w:rsidP="00A04511">
            <w:pPr>
              <w:rPr>
                <w:color w:val="000000" w:themeColor="text1"/>
              </w:rPr>
            </w:pPr>
          </w:p>
          <w:p w:rsidR="00943646" w:rsidRPr="000D4BAD" w:rsidRDefault="00943646" w:rsidP="00A04511">
            <w:pPr>
              <w:rPr>
                <w:color w:val="000000" w:themeColor="text1"/>
              </w:rPr>
            </w:pPr>
          </w:p>
        </w:tc>
        <w:tc>
          <w:tcPr>
            <w:tcW w:w="6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pStyle w:val="af"/>
              <w:tabs>
                <w:tab w:val="left" w:pos="0"/>
              </w:tabs>
              <w:spacing w:after="0"/>
              <w:ind w:left="0"/>
              <w:jc w:val="both"/>
              <w:rPr>
                <w:color w:val="000000" w:themeColor="text1"/>
              </w:rPr>
            </w:pPr>
            <w:r w:rsidRPr="000D4BAD">
              <w:rPr>
                <w:b/>
                <w:color w:val="000000" w:themeColor="text1"/>
              </w:rPr>
              <w:lastRenderedPageBreak/>
              <w:t xml:space="preserve">Знает </w:t>
            </w:r>
            <w:r w:rsidRPr="000D4BAD">
              <w:rPr>
                <w:color w:val="000000" w:themeColor="text1"/>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943646" w:rsidRPr="000D4BAD" w:rsidRDefault="00943646" w:rsidP="00A04511">
            <w:pPr>
              <w:jc w:val="both"/>
              <w:rPr>
                <w:b/>
                <w:color w:val="000000" w:themeColor="text1"/>
              </w:rPr>
            </w:pPr>
            <w:r w:rsidRPr="000D4BAD">
              <w:rPr>
                <w:b/>
                <w:color w:val="000000" w:themeColor="text1"/>
              </w:rPr>
              <w:lastRenderedPageBreak/>
              <w:t xml:space="preserve">Умеет </w:t>
            </w:r>
            <w:r w:rsidRPr="000D4BAD">
              <w:rPr>
                <w:color w:val="000000" w:themeColor="text1"/>
              </w:rPr>
              <w:t>определять задачи</w:t>
            </w:r>
            <w:r w:rsidRPr="000D4BAD">
              <w:rPr>
                <w:b/>
                <w:color w:val="000000" w:themeColor="text1"/>
              </w:rPr>
              <w:t xml:space="preserve"> </w:t>
            </w:r>
            <w:r w:rsidRPr="000D4BAD">
              <w:rPr>
                <w:color w:val="000000" w:themeColor="text1"/>
              </w:rPr>
              <w:t xml:space="preserve">своего саморазвития и самореализации, проявлять творческие способности в предлагаемых решениях;  </w:t>
            </w:r>
          </w:p>
          <w:p w:rsidR="00943646" w:rsidRPr="000D4BAD" w:rsidRDefault="00943646" w:rsidP="00A04511">
            <w:pPr>
              <w:jc w:val="both"/>
              <w:rPr>
                <w:b/>
                <w:color w:val="000000" w:themeColor="text1"/>
              </w:rPr>
            </w:pPr>
            <w:r w:rsidRPr="000D4BAD">
              <w:rPr>
                <w:b/>
                <w:color w:val="000000" w:themeColor="text1"/>
              </w:rPr>
              <w:t xml:space="preserve">Владеет навыками </w:t>
            </w:r>
            <w:r w:rsidRPr="000D4BAD">
              <w:rPr>
                <w:color w:val="000000" w:themeColor="text1"/>
              </w:rPr>
              <w:t xml:space="preserve">саморазвития и самореализации, использования творческого потенциала при </w:t>
            </w:r>
            <w:r w:rsidRPr="000D4BAD">
              <w:rPr>
                <w:bCs/>
                <w:color w:val="000000" w:themeColor="text1"/>
              </w:rPr>
              <w:t>инициировании и выполнении прикладных исследований</w:t>
            </w:r>
          </w:p>
        </w:tc>
      </w:tr>
    </w:tbl>
    <w:p w:rsidR="00943646" w:rsidRPr="000D4BAD" w:rsidRDefault="00943646" w:rsidP="00A04511">
      <w:pPr>
        <w:ind w:firstLine="709"/>
        <w:jc w:val="both"/>
        <w:rPr>
          <w:b/>
          <w:i/>
          <w:color w:val="000000" w:themeColor="text1"/>
        </w:rPr>
      </w:pPr>
      <w:r w:rsidRPr="000D4BAD">
        <w:rPr>
          <w:b/>
          <w:i/>
          <w:color w:val="000000" w:themeColor="text1"/>
        </w:rPr>
        <w:lastRenderedPageBreak/>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0D4BAD" w:rsidRPr="000D4BAD" w:rsidTr="004E4497">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943646" w:rsidRPr="000D4BAD" w:rsidRDefault="00943646" w:rsidP="00A04511">
            <w:pPr>
              <w:jc w:val="center"/>
              <w:rPr>
                <w:color w:val="000000" w:themeColor="text1"/>
                <w:sz w:val="20"/>
                <w:szCs w:val="20"/>
              </w:rPr>
            </w:pPr>
            <w:r w:rsidRPr="000D4BAD">
              <w:rPr>
                <w:b/>
                <w:iCs/>
                <w:color w:val="000000" w:themeColor="text1"/>
                <w:sz w:val="20"/>
                <w:szCs w:val="20"/>
              </w:rPr>
              <w:t xml:space="preserve">Код и наименование </w:t>
            </w:r>
            <w:r w:rsidRPr="000D4BAD">
              <w:rPr>
                <w:b/>
                <w:color w:val="000000" w:themeColor="text1"/>
                <w:sz w:val="20"/>
                <w:szCs w:val="20"/>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943646" w:rsidRPr="000D4BAD" w:rsidRDefault="00943646" w:rsidP="00A04511">
            <w:pPr>
              <w:tabs>
                <w:tab w:val="clear" w:pos="708"/>
              </w:tabs>
              <w:jc w:val="center"/>
              <w:rPr>
                <w:b/>
                <w:color w:val="000000" w:themeColor="text1"/>
                <w:sz w:val="20"/>
                <w:szCs w:val="20"/>
              </w:rPr>
            </w:pPr>
            <w:r w:rsidRPr="000D4BAD">
              <w:rPr>
                <w:b/>
                <w:iCs/>
                <w:color w:val="000000" w:themeColor="text1"/>
                <w:sz w:val="20"/>
                <w:szCs w:val="20"/>
              </w:rPr>
              <w:t xml:space="preserve">Наименование индикатора достижения </w:t>
            </w:r>
            <w:r w:rsidRPr="000D4BAD">
              <w:rPr>
                <w:b/>
                <w:color w:val="000000" w:themeColor="text1"/>
                <w:sz w:val="20"/>
                <w:szCs w:val="20"/>
              </w:rPr>
              <w:t>общепрофессиональной компетенции</w:t>
            </w:r>
          </w:p>
          <w:p w:rsidR="00943646" w:rsidRPr="000D4BAD" w:rsidRDefault="00943646" w:rsidP="00A04511">
            <w:pPr>
              <w:jc w:val="center"/>
              <w:rPr>
                <w:color w:val="000000" w:themeColor="text1"/>
                <w:sz w:val="20"/>
                <w:szCs w:val="20"/>
              </w:rPr>
            </w:pPr>
            <w:r w:rsidRPr="000D4BAD">
              <w:rPr>
                <w:b/>
                <w:color w:val="000000" w:themeColor="text1"/>
                <w:sz w:val="20"/>
                <w:szCs w:val="20"/>
              </w:rPr>
              <w:t>Основание</w:t>
            </w:r>
            <w:r w:rsidRPr="000D4BAD">
              <w:rPr>
                <w:color w:val="000000" w:themeColor="text1"/>
                <w:sz w:val="20"/>
                <w:szCs w:val="20"/>
              </w:rPr>
              <w:t xml:space="preserve"> Анализ отечественного, зарубежного опыта и профессиональных стандартов</w:t>
            </w:r>
          </w:p>
        </w:tc>
      </w:tr>
      <w:tr w:rsidR="000D4BAD" w:rsidRPr="000D4BAD" w:rsidTr="004E4497">
        <w:tc>
          <w:tcPr>
            <w:tcW w:w="3539" w:type="dxa"/>
            <w:tcBorders>
              <w:top w:val="single" w:sz="4" w:space="0" w:color="auto"/>
            </w:tcBorders>
          </w:tcPr>
          <w:p w:rsidR="00943646" w:rsidRPr="000D4BAD" w:rsidRDefault="00943646" w:rsidP="00A04511">
            <w:pPr>
              <w:widowControl w:val="0"/>
              <w:tabs>
                <w:tab w:val="clear" w:pos="708"/>
              </w:tabs>
              <w:autoSpaceDE w:val="0"/>
              <w:autoSpaceDN w:val="0"/>
              <w:adjustRightInd w:val="0"/>
              <w:contextualSpacing/>
              <w:jc w:val="both"/>
              <w:rPr>
                <w:color w:val="000000" w:themeColor="text1"/>
              </w:rPr>
            </w:pPr>
            <w:r w:rsidRPr="000D4BAD">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943646" w:rsidRPr="000D4BAD" w:rsidRDefault="00943646" w:rsidP="00A04511">
            <w:pPr>
              <w:widowControl w:val="0"/>
              <w:tabs>
                <w:tab w:val="clear" w:pos="708"/>
              </w:tabs>
              <w:autoSpaceDE w:val="0"/>
              <w:autoSpaceDN w:val="0"/>
              <w:adjustRightInd w:val="0"/>
              <w:contextualSpacing/>
              <w:jc w:val="both"/>
              <w:rPr>
                <w:color w:val="000000" w:themeColor="text1"/>
              </w:rPr>
            </w:pPr>
          </w:p>
        </w:tc>
        <w:tc>
          <w:tcPr>
            <w:tcW w:w="6371" w:type="dxa"/>
            <w:tcBorders>
              <w:top w:val="single" w:sz="4" w:space="0" w:color="auto"/>
            </w:tcBorders>
          </w:tcPr>
          <w:p w:rsidR="00943646" w:rsidRPr="000D4BAD" w:rsidRDefault="00943646" w:rsidP="00A04511">
            <w:pPr>
              <w:pStyle w:val="af"/>
              <w:tabs>
                <w:tab w:val="left" w:pos="0"/>
              </w:tabs>
              <w:spacing w:after="0"/>
              <w:ind w:left="0"/>
              <w:jc w:val="both"/>
              <w:rPr>
                <w:color w:val="000000" w:themeColor="text1"/>
              </w:rPr>
            </w:pPr>
            <w:r w:rsidRPr="000D4BAD">
              <w:rPr>
                <w:b/>
                <w:color w:val="000000" w:themeColor="text1"/>
              </w:rPr>
              <w:t xml:space="preserve">Знает </w:t>
            </w:r>
            <w:r w:rsidRPr="000D4BAD">
              <w:rPr>
                <w:color w:val="000000" w:themeColor="text1"/>
              </w:rPr>
              <w:t>необходимую для профессиональной деятельности</w:t>
            </w:r>
            <w:r w:rsidRPr="000D4BAD">
              <w:rPr>
                <w:b/>
                <w:color w:val="000000" w:themeColor="text1"/>
              </w:rPr>
              <w:t xml:space="preserve"> </w:t>
            </w:r>
            <w:r w:rsidRPr="000D4BAD">
              <w:rPr>
                <w:color w:val="000000" w:themeColor="text1"/>
              </w:rPr>
              <w:t>терминологию</w:t>
            </w:r>
            <w:r w:rsidRPr="000D4BAD">
              <w:rPr>
                <w:b/>
                <w:color w:val="000000" w:themeColor="text1"/>
              </w:rPr>
              <w:t xml:space="preserve"> </w:t>
            </w:r>
            <w:r w:rsidRPr="000D4BAD">
              <w:rPr>
                <w:color w:val="000000" w:themeColor="text1"/>
              </w:rPr>
              <w:t>на русском и иностранном языках, правила научного и делового общения;</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правильно использовать профессиональную терминологию; подготовить</w:t>
            </w:r>
            <w:r w:rsidRPr="000D4BAD">
              <w:rPr>
                <w:b/>
                <w:color w:val="000000" w:themeColor="text1"/>
              </w:rPr>
              <w:t xml:space="preserve"> </w:t>
            </w:r>
            <w:r w:rsidRPr="000D4BAD">
              <w:rPr>
                <w:color w:val="000000" w:themeColor="text1"/>
              </w:rPr>
              <w:t>письменную работу (обзор, отчет, статью и т.д.) и устное сообщение (доклад, собеседование и т.д.)  на русском и иностранном языках;</w:t>
            </w:r>
          </w:p>
          <w:p w:rsidR="00943646" w:rsidRPr="000D4BAD" w:rsidRDefault="00943646" w:rsidP="00A04511">
            <w:pPr>
              <w:jc w:val="both"/>
              <w:rPr>
                <w:b/>
                <w:color w:val="000000" w:themeColor="text1"/>
              </w:rPr>
            </w:pPr>
            <w:r w:rsidRPr="000D4BAD">
              <w:rPr>
                <w:b/>
                <w:color w:val="000000" w:themeColor="text1"/>
              </w:rPr>
              <w:t xml:space="preserve">Владеет </w:t>
            </w:r>
            <w:r w:rsidRPr="000D4BAD">
              <w:rPr>
                <w:color w:val="000000" w:themeColor="text1"/>
              </w:rPr>
              <w:t xml:space="preserve">профессиональной терминологией и </w:t>
            </w:r>
            <w:r w:rsidRPr="000D4BAD">
              <w:rPr>
                <w:b/>
                <w:color w:val="000000" w:themeColor="text1"/>
              </w:rPr>
              <w:t>навыками</w:t>
            </w:r>
            <w:r w:rsidRPr="000D4BAD">
              <w:rPr>
                <w:color w:val="000000" w:themeColor="text1"/>
              </w:rPr>
              <w:t xml:space="preserve"> профессиональной аргументации в устной и письменной формах, а также работы с источниками на русском и иностранном языках</w:t>
            </w:r>
          </w:p>
        </w:tc>
      </w:tr>
      <w:tr w:rsidR="000D4BAD" w:rsidRPr="000D4BAD" w:rsidTr="004E4497">
        <w:tc>
          <w:tcPr>
            <w:tcW w:w="3539" w:type="dxa"/>
          </w:tcPr>
          <w:p w:rsidR="00943646" w:rsidRPr="000D4BAD" w:rsidRDefault="00943646" w:rsidP="00A04511">
            <w:pPr>
              <w:widowControl w:val="0"/>
              <w:tabs>
                <w:tab w:val="clear" w:pos="708"/>
              </w:tabs>
              <w:autoSpaceDE w:val="0"/>
              <w:autoSpaceDN w:val="0"/>
              <w:adjustRightInd w:val="0"/>
              <w:contextualSpacing/>
              <w:jc w:val="both"/>
              <w:rPr>
                <w:color w:val="000000" w:themeColor="text1"/>
              </w:rPr>
            </w:pPr>
            <w:r w:rsidRPr="000D4BAD">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943646" w:rsidRPr="000D4BAD" w:rsidRDefault="00943646" w:rsidP="00A04511">
            <w:pPr>
              <w:pStyle w:val="af"/>
              <w:tabs>
                <w:tab w:val="left" w:pos="0"/>
              </w:tabs>
              <w:spacing w:after="0"/>
              <w:ind w:left="0"/>
              <w:jc w:val="both"/>
              <w:rPr>
                <w:color w:val="000000" w:themeColor="text1"/>
              </w:rPr>
            </w:pPr>
            <w:r w:rsidRPr="000D4BAD">
              <w:rPr>
                <w:b/>
                <w:color w:val="000000" w:themeColor="text1"/>
              </w:rPr>
              <w:t xml:space="preserve">Знает </w:t>
            </w:r>
            <w:r w:rsidRPr="000D4BAD">
              <w:rPr>
                <w:color w:val="000000" w:themeColor="text1"/>
              </w:rPr>
              <w:t>методы принятия управленческих решений, принципы и технологии руководства коллективами в сфере профессиональной деятельности;</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идентифицировать функции руководителя коллектива</w:t>
            </w:r>
            <w:r w:rsidRPr="000D4BAD">
              <w:rPr>
                <w:b/>
                <w:color w:val="000000" w:themeColor="text1"/>
              </w:rPr>
              <w:t xml:space="preserve"> </w:t>
            </w:r>
            <w:r w:rsidRPr="000D4BAD">
              <w:rPr>
                <w:color w:val="000000" w:themeColor="text1"/>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943646" w:rsidRPr="000D4BAD" w:rsidRDefault="00943646" w:rsidP="00A04511">
            <w:pPr>
              <w:jc w:val="both"/>
              <w:rPr>
                <w:b/>
                <w:color w:val="000000" w:themeColor="text1"/>
              </w:rPr>
            </w:pPr>
            <w:r w:rsidRPr="000D4BAD">
              <w:rPr>
                <w:b/>
                <w:color w:val="000000" w:themeColor="text1"/>
              </w:rPr>
              <w:t xml:space="preserve">Владеет навыками </w:t>
            </w:r>
            <w:r w:rsidRPr="000D4BAD">
              <w:rPr>
                <w:color w:val="000000" w:themeColor="text1"/>
              </w:rPr>
              <w:t>работы</w:t>
            </w:r>
            <w:r w:rsidRPr="000D4BAD">
              <w:rPr>
                <w:b/>
                <w:color w:val="000000" w:themeColor="text1"/>
              </w:rPr>
              <w:t xml:space="preserve"> </w:t>
            </w:r>
            <w:r w:rsidRPr="000D4BAD">
              <w:rPr>
                <w:color w:val="000000" w:themeColor="text1"/>
              </w:rPr>
              <w:t>в коллективе, толерантно воспринимая социальные, этнические, конфессиональные и культурные различия</w:t>
            </w:r>
          </w:p>
        </w:tc>
      </w:tr>
      <w:tr w:rsidR="000D4BAD" w:rsidRPr="000D4BAD" w:rsidTr="004E4497">
        <w:tc>
          <w:tcPr>
            <w:tcW w:w="3539" w:type="dxa"/>
          </w:tcPr>
          <w:p w:rsidR="00943646" w:rsidRPr="000D4BAD" w:rsidRDefault="00943646" w:rsidP="00A04511">
            <w:pPr>
              <w:widowControl w:val="0"/>
              <w:tabs>
                <w:tab w:val="clear" w:pos="708"/>
              </w:tabs>
              <w:autoSpaceDE w:val="0"/>
              <w:autoSpaceDN w:val="0"/>
              <w:adjustRightInd w:val="0"/>
              <w:contextualSpacing/>
              <w:jc w:val="both"/>
              <w:rPr>
                <w:color w:val="000000" w:themeColor="text1"/>
              </w:rPr>
            </w:pPr>
            <w:r w:rsidRPr="000D4BAD">
              <w:rPr>
                <w:color w:val="000000" w:themeColor="text1"/>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943646" w:rsidRPr="000D4BAD" w:rsidRDefault="00943646" w:rsidP="00A04511">
            <w:pPr>
              <w:jc w:val="both"/>
              <w:rPr>
                <w:bCs/>
                <w:color w:val="000000" w:themeColor="text1"/>
              </w:rPr>
            </w:pPr>
            <w:r w:rsidRPr="000D4BAD">
              <w:rPr>
                <w:b/>
                <w:bCs/>
                <w:color w:val="000000" w:themeColor="text1"/>
              </w:rPr>
              <w:t xml:space="preserve">Знает </w:t>
            </w:r>
            <w:r w:rsidRPr="000D4BAD">
              <w:rPr>
                <w:bCs/>
                <w:color w:val="000000" w:themeColor="text1"/>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p>
          <w:p w:rsidR="00943646" w:rsidRPr="000D4BAD" w:rsidRDefault="00943646" w:rsidP="00A04511">
            <w:pPr>
              <w:jc w:val="both"/>
              <w:rPr>
                <w:bCs/>
                <w:color w:val="000000" w:themeColor="text1"/>
              </w:rPr>
            </w:pPr>
            <w:r w:rsidRPr="000D4BAD">
              <w:rPr>
                <w:b/>
                <w:bCs/>
                <w:color w:val="000000" w:themeColor="text1"/>
              </w:rPr>
              <w:t xml:space="preserve">Умеет </w:t>
            </w:r>
            <w:r w:rsidRPr="000D4BAD">
              <w:rPr>
                <w:bCs/>
                <w:color w:val="000000" w:themeColor="text1"/>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943646" w:rsidRPr="000D4BAD" w:rsidRDefault="00943646" w:rsidP="00A04511">
            <w:pPr>
              <w:jc w:val="both"/>
              <w:rPr>
                <w:b/>
                <w:color w:val="000000" w:themeColor="text1"/>
              </w:rPr>
            </w:pPr>
            <w:r w:rsidRPr="000D4BAD">
              <w:rPr>
                <w:b/>
                <w:bCs/>
                <w:color w:val="000000" w:themeColor="text1"/>
              </w:rPr>
              <w:t xml:space="preserve">Владеет навыками </w:t>
            </w:r>
            <w:r w:rsidRPr="000D4BAD">
              <w:rPr>
                <w:color w:val="000000" w:themeColor="text1"/>
              </w:rPr>
              <w:t>проведения    исследования в соответствии с разработанной программой; обоснования</w:t>
            </w:r>
            <w:r w:rsidRPr="000D4BAD">
              <w:rPr>
                <w:b/>
                <w:color w:val="000000" w:themeColor="text1"/>
              </w:rPr>
              <w:t xml:space="preserve"> </w:t>
            </w:r>
            <w:r w:rsidRPr="000D4BAD">
              <w:rPr>
                <w:color w:val="000000" w:themeColor="text1"/>
              </w:rPr>
              <w:t>актуальности и практической значимости избранной темы научного исследования</w:t>
            </w:r>
          </w:p>
        </w:tc>
      </w:tr>
    </w:tbl>
    <w:p w:rsidR="00943646" w:rsidRPr="000D4BAD" w:rsidRDefault="00943646" w:rsidP="00A04511">
      <w:pPr>
        <w:ind w:firstLine="709"/>
        <w:jc w:val="both"/>
        <w:rPr>
          <w:b/>
          <w:i/>
          <w:color w:val="000000" w:themeColor="text1"/>
        </w:rPr>
      </w:pPr>
      <w:r w:rsidRPr="000D4BAD">
        <w:rPr>
          <w:b/>
          <w:i/>
          <w:color w:val="000000" w:themeColor="text1"/>
        </w:rPr>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0D4BAD" w:rsidRPr="000D4BAD" w:rsidTr="004E4497">
        <w:trPr>
          <w:tblHeader/>
        </w:trPr>
        <w:tc>
          <w:tcPr>
            <w:tcW w:w="2972" w:type="dxa"/>
            <w:shd w:val="clear" w:color="auto" w:fill="EEECE1" w:themeFill="background2"/>
          </w:tcPr>
          <w:p w:rsidR="00943646" w:rsidRPr="000D4BAD" w:rsidRDefault="00943646" w:rsidP="00A04511">
            <w:pPr>
              <w:jc w:val="center"/>
              <w:rPr>
                <w:color w:val="000000" w:themeColor="text1"/>
                <w:sz w:val="20"/>
                <w:szCs w:val="20"/>
              </w:rPr>
            </w:pPr>
            <w:r w:rsidRPr="000D4BAD">
              <w:rPr>
                <w:color w:val="000000" w:themeColor="text1"/>
                <w:sz w:val="20"/>
                <w:szCs w:val="20"/>
              </w:rPr>
              <w:t>Профессиональные задачи</w:t>
            </w:r>
          </w:p>
          <w:p w:rsidR="00943646" w:rsidRPr="000D4BAD" w:rsidRDefault="00943646" w:rsidP="00A04511">
            <w:pPr>
              <w:jc w:val="center"/>
              <w:rPr>
                <w:color w:val="000000" w:themeColor="text1"/>
                <w:sz w:val="20"/>
                <w:szCs w:val="20"/>
              </w:rPr>
            </w:pPr>
            <w:r w:rsidRPr="000D4BAD">
              <w:rPr>
                <w:color w:val="000000" w:themeColor="text1"/>
                <w:sz w:val="20"/>
                <w:szCs w:val="20"/>
              </w:rPr>
              <w:t>(ФГОС ВО)</w:t>
            </w:r>
          </w:p>
        </w:tc>
        <w:tc>
          <w:tcPr>
            <w:tcW w:w="2977" w:type="dxa"/>
            <w:shd w:val="clear" w:color="auto" w:fill="EEECE1" w:themeFill="background2"/>
          </w:tcPr>
          <w:p w:rsidR="00943646" w:rsidRPr="000D4BAD" w:rsidRDefault="00943646" w:rsidP="00A04511">
            <w:pPr>
              <w:jc w:val="center"/>
              <w:rPr>
                <w:color w:val="000000" w:themeColor="text1"/>
                <w:sz w:val="20"/>
                <w:szCs w:val="20"/>
              </w:rPr>
            </w:pPr>
            <w:r w:rsidRPr="000D4BAD">
              <w:rPr>
                <w:color w:val="000000" w:themeColor="text1"/>
                <w:sz w:val="20"/>
                <w:szCs w:val="20"/>
              </w:rPr>
              <w:t>Код и наименование ПК</w:t>
            </w:r>
          </w:p>
        </w:tc>
        <w:tc>
          <w:tcPr>
            <w:tcW w:w="3961" w:type="dxa"/>
            <w:shd w:val="clear" w:color="auto" w:fill="EEECE1" w:themeFill="background2"/>
          </w:tcPr>
          <w:p w:rsidR="00943646" w:rsidRPr="000D4BAD" w:rsidRDefault="00943646" w:rsidP="00A04511">
            <w:pPr>
              <w:jc w:val="center"/>
              <w:rPr>
                <w:color w:val="000000" w:themeColor="text1"/>
                <w:sz w:val="20"/>
                <w:szCs w:val="20"/>
              </w:rPr>
            </w:pPr>
            <w:r w:rsidRPr="000D4BAD">
              <w:rPr>
                <w:color w:val="000000" w:themeColor="text1"/>
                <w:sz w:val="20"/>
                <w:szCs w:val="20"/>
              </w:rPr>
              <w:t>Наименование индикатора достижения ПК для всех дисциплин, формирующих ПК</w:t>
            </w:r>
          </w:p>
          <w:p w:rsidR="00943646" w:rsidRPr="000D4BAD" w:rsidRDefault="00943646" w:rsidP="00A04511">
            <w:pPr>
              <w:jc w:val="center"/>
              <w:rPr>
                <w:color w:val="000000" w:themeColor="text1"/>
                <w:sz w:val="20"/>
                <w:szCs w:val="20"/>
              </w:rPr>
            </w:pPr>
            <w:r w:rsidRPr="000D4BAD">
              <w:rPr>
                <w:b/>
                <w:color w:val="000000" w:themeColor="text1"/>
                <w:sz w:val="20"/>
                <w:szCs w:val="20"/>
              </w:rPr>
              <w:t>Основание:</w:t>
            </w:r>
            <w:r w:rsidRPr="000D4BAD">
              <w:rPr>
                <w:color w:val="000000" w:themeColor="text1"/>
                <w:sz w:val="20"/>
                <w:szCs w:val="20"/>
              </w:rPr>
              <w:t xml:space="preserve"> Анализ отечественного, зарубежного опыта и профессиональных стандартов</w:t>
            </w:r>
          </w:p>
        </w:tc>
      </w:tr>
      <w:tr w:rsidR="000D4BAD" w:rsidRPr="000D4BAD" w:rsidTr="004E4497">
        <w:tc>
          <w:tcPr>
            <w:tcW w:w="9910" w:type="dxa"/>
            <w:gridSpan w:val="3"/>
          </w:tcPr>
          <w:p w:rsidR="00943646" w:rsidRPr="000D4BAD" w:rsidRDefault="00943646" w:rsidP="00A04511">
            <w:pPr>
              <w:rPr>
                <w:color w:val="000000" w:themeColor="text1"/>
              </w:rPr>
            </w:pPr>
            <w:r w:rsidRPr="000D4BAD">
              <w:rPr>
                <w:b/>
                <w:i/>
                <w:color w:val="000000" w:themeColor="text1"/>
              </w:rPr>
              <w:t>Организационно-управленческая деятельность:</w:t>
            </w:r>
          </w:p>
        </w:tc>
      </w:tr>
      <w:tr w:rsidR="000D4BAD" w:rsidRPr="000D4BAD" w:rsidTr="004E4497">
        <w:tc>
          <w:tcPr>
            <w:tcW w:w="2972" w:type="dxa"/>
            <w:vMerge w:val="restart"/>
          </w:tcPr>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lastRenderedPageBreak/>
              <w:t>- разработка стратегий развития организаций и их отдельных подразделений;</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руководство подразделениями предприятий и организаций разных форм собственности, органов государственной и муниципальной власти;</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организация творческих коллективов (команд) для решения организационно-управленческих задач и руководство ими;</w:t>
            </w:r>
          </w:p>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ПК-1 способность управлять организациями, подразделениями, группами (командами) сотрудников, проектами и сетями;</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функционал и методы принятия решений в процессе руководства проектами, командами, подразделениями предприятий и организаций разных форм собственности, органов государственной и муниципальной власти</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анализировать конкретные управленческие ситуации и практические задачи, возникающие в процессе управления проектами, командами, подразделениями предприятий и организаций разных форм собственности, органов государственной и муниципальной власти, сетями</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организации творческих коллективов (команд) для решения организационно-управленческих задач; управления организациями, подразделениями, группами (командами) сотрудников, проектами и сетями</w:t>
            </w:r>
          </w:p>
        </w:tc>
      </w:tr>
      <w:tr w:rsidR="000D4BAD" w:rsidRPr="000D4BAD" w:rsidTr="004E4497">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методологию разработки стратегии развития организаций и их отдельных подразделений; содержание программы организационного развития и изменений</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применять методологию разработки стратегии развития организации и их отдельных подразделений</w:t>
            </w:r>
            <w:r w:rsidRPr="000D4BAD">
              <w:rPr>
                <w:b/>
                <w:color w:val="000000" w:themeColor="text1"/>
              </w:rPr>
              <w:t xml:space="preserve"> </w:t>
            </w:r>
          </w:p>
          <w:p w:rsidR="00943646" w:rsidRPr="000D4BAD" w:rsidRDefault="00491675" w:rsidP="00491675">
            <w:pPr>
              <w:jc w:val="both"/>
              <w:rPr>
                <w:b/>
                <w:color w:val="000000" w:themeColor="text1"/>
              </w:rPr>
            </w:pPr>
            <w:r w:rsidRPr="000D4BAD">
              <w:rPr>
                <w:b/>
                <w:color w:val="000000" w:themeColor="text1"/>
              </w:rPr>
              <w:t xml:space="preserve">Владеет навыками </w:t>
            </w:r>
            <w:r w:rsidRPr="000D4BAD">
              <w:rPr>
                <w:color w:val="000000" w:themeColor="text1"/>
              </w:rPr>
              <w:t>разработки корпоративной стратегии, программ организационного развития и изменений, обеспечения их реализации</w:t>
            </w:r>
          </w:p>
        </w:tc>
      </w:tr>
      <w:tr w:rsidR="000D4BAD" w:rsidRPr="000D4BAD" w:rsidTr="004E4497">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современные методы управления корпоративными финансами</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выбирать методы управления корпоративными финансами для решения стратегических задач</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использования методов корпоративными финансами для решения стратегических задач</w:t>
            </w:r>
          </w:p>
        </w:tc>
      </w:tr>
      <w:tr w:rsidR="000D4BAD" w:rsidRPr="000D4BAD" w:rsidTr="004E4497">
        <w:tc>
          <w:tcPr>
            <w:tcW w:w="9910" w:type="dxa"/>
            <w:gridSpan w:val="3"/>
          </w:tcPr>
          <w:p w:rsidR="00943646" w:rsidRPr="000D4BAD" w:rsidRDefault="00943646" w:rsidP="00A04511">
            <w:pPr>
              <w:rPr>
                <w:color w:val="000000" w:themeColor="text1"/>
              </w:rPr>
            </w:pPr>
            <w:r w:rsidRPr="000D4BAD">
              <w:rPr>
                <w:b/>
                <w:i/>
                <w:color w:val="000000" w:themeColor="text1"/>
              </w:rPr>
              <w:lastRenderedPageBreak/>
              <w:t>Аналитическая деятельность:</w:t>
            </w:r>
          </w:p>
        </w:tc>
      </w:tr>
      <w:tr w:rsidR="000D4BAD" w:rsidRPr="000D4BAD" w:rsidTr="004E4497">
        <w:tc>
          <w:tcPr>
            <w:tcW w:w="2972" w:type="dxa"/>
            <w:vMerge w:val="restart"/>
          </w:tcPr>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поиск, анализ и оценка информации для подготовки и принятия управленческих решений;</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анализ существующих форм организации и процессов управления, разработка и обоснование предложений по их совершенствованию;</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проведение оценки эффективности проектов с учетом фактора неопределенности;</w:t>
            </w:r>
          </w:p>
          <w:p w:rsidR="00943646" w:rsidRPr="000D4BAD" w:rsidRDefault="00943646" w:rsidP="00A04511">
            <w:pPr>
              <w:tabs>
                <w:tab w:val="clear" w:pos="708"/>
              </w:tabs>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количественные и качественные методы для проведения прикладных исследований; методологию управления бизнес-процессами в проектной деятельности</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 xml:space="preserve">подбирать и использовать количественные и качественные методы для проведения прикладных исследований; логично изложить аналитические материалы, делать необходимые выводы </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использования количественные и качественные методы для проведения прикладных исследований; использования методологии управления бизнес-процессами в проектах</w:t>
            </w:r>
          </w:p>
        </w:tc>
      </w:tr>
      <w:tr w:rsidR="000D4BAD" w:rsidRPr="000D4BAD" w:rsidTr="004E4497">
        <w:tc>
          <w:tcPr>
            <w:tcW w:w="2972" w:type="dxa"/>
            <w:vMerge/>
          </w:tcPr>
          <w:p w:rsidR="00943646" w:rsidRPr="000D4BAD" w:rsidRDefault="00943646" w:rsidP="00A04511">
            <w:pPr>
              <w:tabs>
                <w:tab w:val="clear" w:pos="708"/>
              </w:tabs>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 xml:space="preserve"> 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методы поиска, анализа информации для проведения оценки эффективности проектов и анализа форм управления в организации; методы экономического и стратегического анализа</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осуществить поиск и анализ информации для проведения экономического и стратегического анализа, анализа существующих форм организации и процессов управления, подготовки и принятия управленческих решений</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использования методов экономического и стратегического анализа поведения экономических агентов и рынков в глобальной среде; разработки и обоснования предложений по совершенствованию управления в организации</w:t>
            </w:r>
          </w:p>
        </w:tc>
      </w:tr>
      <w:tr w:rsidR="000D4BAD" w:rsidRPr="000D4BAD" w:rsidTr="004E4497">
        <w:tc>
          <w:tcPr>
            <w:tcW w:w="9910" w:type="dxa"/>
            <w:gridSpan w:val="3"/>
          </w:tcPr>
          <w:p w:rsidR="00943646" w:rsidRPr="000D4BAD" w:rsidRDefault="00943646" w:rsidP="00A04511">
            <w:pPr>
              <w:rPr>
                <w:color w:val="000000" w:themeColor="text1"/>
              </w:rPr>
            </w:pPr>
            <w:r w:rsidRPr="000D4BAD">
              <w:rPr>
                <w:b/>
                <w:i/>
                <w:color w:val="000000" w:themeColor="text1"/>
              </w:rPr>
              <w:t>Научно-исследовательская деятельность:</w:t>
            </w:r>
          </w:p>
        </w:tc>
      </w:tr>
      <w:tr w:rsidR="000D4BAD" w:rsidRPr="000D4BAD" w:rsidTr="004E4497">
        <w:tc>
          <w:tcPr>
            <w:tcW w:w="2972" w:type="dxa"/>
            <w:vMerge w:val="restart"/>
          </w:tcPr>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xml:space="preserve">- организация проведения научных исследований: определение заданий для групп и отдельных исполнителей, выбор инструментария исследований, анализ их </w:t>
            </w:r>
            <w:r w:rsidRPr="000D4BAD">
              <w:rPr>
                <w:color w:val="000000" w:themeColor="text1"/>
                <w:szCs w:val="20"/>
              </w:rPr>
              <w:lastRenderedPageBreak/>
              <w:t>результатов, сбор, обработка, анализ и систематизация информации по теме исследования, подготовка обзоров и отчетов по теме исследования;</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выявление и формулирование актуальных научных проблем;</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подготовка обзоров, отчетов и научных публикаций;</w:t>
            </w:r>
          </w:p>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lastRenderedPageBreak/>
              <w:t xml:space="preserve">ПК-6 способность обобщать и критически оценивать результаты исследований актуальных проблем управления, полученные отечественными и </w:t>
            </w:r>
            <w:r w:rsidRPr="000D4BAD">
              <w:rPr>
                <w:color w:val="000000" w:themeColor="text1"/>
              </w:rPr>
              <w:lastRenderedPageBreak/>
              <w:t>зарубежными исследователями;</w:t>
            </w:r>
          </w:p>
        </w:tc>
        <w:tc>
          <w:tcPr>
            <w:tcW w:w="3961" w:type="dxa"/>
          </w:tcPr>
          <w:p w:rsidR="00491675" w:rsidRPr="000D4BAD" w:rsidRDefault="00491675" w:rsidP="00491675">
            <w:pPr>
              <w:jc w:val="both"/>
              <w:rPr>
                <w:b/>
                <w:color w:val="000000" w:themeColor="text1"/>
              </w:rPr>
            </w:pPr>
            <w:r w:rsidRPr="000D4BAD">
              <w:rPr>
                <w:b/>
                <w:color w:val="000000" w:themeColor="text1"/>
              </w:rPr>
              <w:lastRenderedPageBreak/>
              <w:t xml:space="preserve">Знает </w:t>
            </w:r>
            <w:r w:rsidRPr="000D4BAD">
              <w:rPr>
                <w:color w:val="000000" w:themeColor="text1"/>
              </w:rPr>
              <w:t>методы сбора, обработки, анализа и обобщения информации в рамках научного исследования</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 xml:space="preserve">провести литературный обзор отечественных и зарубежных исследований актуальных проблем управления; обобщать и критически </w:t>
            </w:r>
            <w:r w:rsidRPr="000D4BAD">
              <w:rPr>
                <w:color w:val="000000" w:themeColor="text1"/>
              </w:rPr>
              <w:lastRenderedPageBreak/>
              <w:t>оценивать результаты этих исследований</w:t>
            </w:r>
            <w:r w:rsidRPr="000D4BAD">
              <w:rPr>
                <w:b/>
                <w:color w:val="000000" w:themeColor="text1"/>
              </w:rPr>
              <w:t xml:space="preserve"> </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обобщения и оценки результаты исследований актуальных проблем управления, полученных отечественными и зарубежными исследователями</w:t>
            </w:r>
            <w:r w:rsidRPr="000D4BAD">
              <w:rPr>
                <w:b/>
                <w:color w:val="000000" w:themeColor="text1"/>
              </w:rPr>
              <w:t xml:space="preserve">  </w:t>
            </w:r>
          </w:p>
        </w:tc>
      </w:tr>
      <w:tr w:rsidR="000D4BAD" w:rsidRPr="000D4BAD" w:rsidTr="004E4497">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ПК-7 способность представлять результаты проведенного исследования в виде научного отчета, статьи или доклада;</w:t>
            </w:r>
          </w:p>
        </w:tc>
        <w:tc>
          <w:tcPr>
            <w:tcW w:w="3961" w:type="dxa"/>
          </w:tcPr>
          <w:p w:rsidR="00491675" w:rsidRPr="000D4BAD" w:rsidRDefault="00491675" w:rsidP="00491675">
            <w:pPr>
              <w:jc w:val="both"/>
              <w:rPr>
                <w:b/>
                <w:color w:val="000000" w:themeColor="text1"/>
              </w:rPr>
            </w:pPr>
            <w:r w:rsidRPr="000D4BAD">
              <w:rPr>
                <w:b/>
                <w:color w:val="000000" w:themeColor="text1"/>
              </w:rPr>
              <w:t xml:space="preserve">Знает </w:t>
            </w:r>
            <w:r w:rsidRPr="000D4BAD">
              <w:rPr>
                <w:color w:val="000000" w:themeColor="text1"/>
              </w:rPr>
              <w:t>технологии подготовки обзора, отчета, доклада или статьи по теме научного исследования</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построить качественный доклад по теме исследования; презентовать результаты исследования с использованием необходимых средств и технологий; подготовить обзор, научный отчет, публикацию по теме исследования</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представления результатов исследования в виде научного отчета, доклада или статьи</w:t>
            </w:r>
          </w:p>
        </w:tc>
      </w:tr>
      <w:tr w:rsidR="000D4BAD" w:rsidRPr="000D4BAD" w:rsidTr="004E4497">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491675" w:rsidRPr="000D4BAD" w:rsidRDefault="00491675" w:rsidP="00491675">
            <w:pPr>
              <w:jc w:val="both"/>
              <w:rPr>
                <w:b/>
                <w:color w:val="000000" w:themeColor="text1"/>
              </w:rPr>
            </w:pPr>
            <w:r w:rsidRPr="000D4BAD">
              <w:rPr>
                <w:b/>
                <w:color w:val="000000" w:themeColor="text1"/>
              </w:rPr>
              <w:t xml:space="preserve">Знает </w:t>
            </w:r>
            <w:r w:rsidRPr="000D4BAD">
              <w:rPr>
                <w:color w:val="000000" w:themeColor="text1"/>
              </w:rPr>
              <w:t>сущность понятий «актуальность», «теоретическая и практическая значимость» темы научного исследования</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обосновать актуальность и значимость темы научного исследования, исходя из состояния теоретической разработанности проблемы управления и реальной ситуации</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обоснования актуальности, теоретической и практической значимости избранной темы научного исследования</w:t>
            </w:r>
          </w:p>
        </w:tc>
      </w:tr>
      <w:tr w:rsidR="00943646" w:rsidRPr="000D4BAD" w:rsidTr="004E4497">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 xml:space="preserve">ПК-9 способность проводить самостоятельные исследования в соответствии с разработанной программой   </w:t>
            </w:r>
          </w:p>
        </w:tc>
        <w:tc>
          <w:tcPr>
            <w:tcW w:w="3961" w:type="dxa"/>
          </w:tcPr>
          <w:p w:rsidR="00491675" w:rsidRPr="000D4BAD" w:rsidRDefault="00491675" w:rsidP="00491675">
            <w:pPr>
              <w:jc w:val="both"/>
              <w:rPr>
                <w:b/>
                <w:color w:val="000000" w:themeColor="text1"/>
              </w:rPr>
            </w:pPr>
            <w:r w:rsidRPr="000D4BAD">
              <w:rPr>
                <w:b/>
                <w:color w:val="000000" w:themeColor="text1"/>
              </w:rPr>
              <w:t xml:space="preserve">Знает </w:t>
            </w:r>
            <w:r w:rsidRPr="000D4BAD">
              <w:rPr>
                <w:color w:val="000000" w:themeColor="text1"/>
              </w:rPr>
              <w:t>методы проведения научных исследований, инструментарий исследований в менеджменте; структуру, элементы программы проведения научного исследования</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 xml:space="preserve">составить программу проведения научного исследования и оценки их результатов; организовать проведение научных исследований </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 xml:space="preserve">проведения самостоятельных исследований в </w:t>
            </w:r>
            <w:r w:rsidRPr="000D4BAD">
              <w:rPr>
                <w:color w:val="000000" w:themeColor="text1"/>
              </w:rPr>
              <w:lastRenderedPageBreak/>
              <w:t>соответствии с разработанной программой</w:t>
            </w:r>
            <w:r w:rsidRPr="000D4BAD">
              <w:rPr>
                <w:b/>
                <w:color w:val="000000" w:themeColor="text1"/>
              </w:rPr>
              <w:t xml:space="preserve">  </w:t>
            </w:r>
          </w:p>
        </w:tc>
      </w:tr>
    </w:tbl>
    <w:p w:rsidR="002B5479" w:rsidRPr="000D4BAD" w:rsidRDefault="002B5479" w:rsidP="00A04511">
      <w:pPr>
        <w:shd w:val="clear" w:color="auto" w:fill="FFFFFF" w:themeFill="background1"/>
        <w:ind w:firstLine="567"/>
        <w:jc w:val="both"/>
        <w:rPr>
          <w:b/>
          <w:bCs/>
          <w:color w:val="000000" w:themeColor="text1"/>
          <w:sz w:val="28"/>
        </w:rPr>
      </w:pPr>
    </w:p>
    <w:p w:rsidR="00943646" w:rsidRPr="000D4BAD" w:rsidRDefault="00943646" w:rsidP="00A04511">
      <w:pPr>
        <w:keepNext/>
        <w:keepLines/>
        <w:tabs>
          <w:tab w:val="clear" w:pos="708"/>
        </w:tabs>
        <w:ind w:firstLine="709"/>
        <w:jc w:val="center"/>
        <w:outlineLvl w:val="1"/>
        <w:rPr>
          <w:b/>
          <w:bCs/>
          <w:caps/>
          <w:color w:val="000000" w:themeColor="text1"/>
          <w:sz w:val="28"/>
        </w:rPr>
      </w:pPr>
      <w:r w:rsidRPr="000D4BAD">
        <w:rPr>
          <w:b/>
          <w:bCs/>
          <w:caps/>
          <w:color w:val="000000" w:themeColor="text1"/>
          <w:sz w:val="28"/>
        </w:rPr>
        <w:t>1.3. ОБЩАЯ ХАРАКТЕРИСТИКА СТРУКТУРЫ ПРОГРАММЫ МАГИСТРАТУРЫ</w:t>
      </w:r>
    </w:p>
    <w:p w:rsidR="00943646" w:rsidRPr="000D4BAD" w:rsidRDefault="00943646" w:rsidP="00A04511">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0D4BAD" w:rsidRPr="000D4BAD" w:rsidTr="008241C7">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Объем программы магистратуры в з.е.</w:t>
            </w:r>
          </w:p>
        </w:tc>
      </w:tr>
      <w:tr w:rsidR="000D4BAD" w:rsidRPr="000D4BAD" w:rsidTr="008241C7">
        <w:tc>
          <w:tcPr>
            <w:tcW w:w="1488" w:type="dxa"/>
            <w:tcBorders>
              <w:top w:val="single" w:sz="4" w:space="0" w:color="auto"/>
              <w:left w:val="single" w:sz="4" w:space="0" w:color="auto"/>
              <w:bottom w:val="nil"/>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bookmarkStart w:id="1" w:name="P164"/>
            <w:bookmarkEnd w:id="1"/>
            <w:r w:rsidRPr="000D4BAD">
              <w:rPr>
                <w:color w:val="000000" w:themeColor="text1"/>
                <w:sz w:val="22"/>
                <w:szCs w:val="22"/>
              </w:rPr>
              <w:t>Блок 1</w:t>
            </w: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51 - 69</w:t>
            </w:r>
          </w:p>
        </w:tc>
      </w:tr>
      <w:tr w:rsidR="000D4BAD" w:rsidRPr="000D4BAD" w:rsidTr="008241C7">
        <w:tc>
          <w:tcPr>
            <w:tcW w:w="1488" w:type="dxa"/>
            <w:tcBorders>
              <w:top w:val="nil"/>
              <w:left w:val="single" w:sz="4" w:space="0" w:color="auto"/>
              <w:bottom w:val="nil"/>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18</w:t>
            </w:r>
          </w:p>
        </w:tc>
      </w:tr>
      <w:tr w:rsidR="000D4BAD" w:rsidRPr="000D4BAD" w:rsidTr="008241C7">
        <w:tc>
          <w:tcPr>
            <w:tcW w:w="1488" w:type="dxa"/>
            <w:tcBorders>
              <w:top w:val="nil"/>
              <w:left w:val="single" w:sz="4" w:space="0" w:color="auto"/>
              <w:bottom w:val="single" w:sz="4" w:space="0" w:color="auto"/>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33 - 51</w:t>
            </w:r>
          </w:p>
        </w:tc>
      </w:tr>
      <w:tr w:rsidR="000D4BAD" w:rsidRPr="000D4BAD" w:rsidTr="008241C7">
        <w:tc>
          <w:tcPr>
            <w:tcW w:w="1488" w:type="dxa"/>
            <w:tcBorders>
              <w:top w:val="single" w:sz="4" w:space="0" w:color="auto"/>
              <w:left w:val="single" w:sz="4" w:space="0" w:color="auto"/>
              <w:bottom w:val="nil"/>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bookmarkStart w:id="2" w:name="P173"/>
            <w:bookmarkEnd w:id="2"/>
            <w:r w:rsidRPr="000D4BAD">
              <w:rPr>
                <w:color w:val="000000" w:themeColor="text1"/>
                <w:sz w:val="22"/>
                <w:szCs w:val="22"/>
              </w:rPr>
              <w:t>Блок 2</w:t>
            </w: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42 - 63</w:t>
            </w:r>
          </w:p>
        </w:tc>
      </w:tr>
      <w:tr w:rsidR="000D4BAD" w:rsidRPr="000D4BAD" w:rsidTr="008241C7">
        <w:tc>
          <w:tcPr>
            <w:tcW w:w="1488" w:type="dxa"/>
            <w:tcBorders>
              <w:top w:val="nil"/>
              <w:left w:val="single" w:sz="4" w:space="0" w:color="auto"/>
              <w:bottom w:val="single" w:sz="4" w:space="0" w:color="auto"/>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42 - 63</w:t>
            </w:r>
          </w:p>
        </w:tc>
      </w:tr>
      <w:tr w:rsidR="000D4BAD" w:rsidRPr="000D4BAD" w:rsidTr="008241C7">
        <w:tc>
          <w:tcPr>
            <w:tcW w:w="1488" w:type="dxa"/>
            <w:tcBorders>
              <w:top w:val="single" w:sz="4" w:space="0" w:color="auto"/>
              <w:left w:val="single" w:sz="4" w:space="0" w:color="auto"/>
              <w:bottom w:val="nil"/>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bookmarkStart w:id="3" w:name="P179"/>
            <w:bookmarkEnd w:id="3"/>
            <w:r w:rsidRPr="000D4BAD">
              <w:rPr>
                <w:color w:val="000000" w:themeColor="text1"/>
                <w:sz w:val="22"/>
                <w:szCs w:val="22"/>
              </w:rPr>
              <w:t>Блок 3</w:t>
            </w: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6 - 9</w:t>
            </w:r>
          </w:p>
        </w:tc>
      </w:tr>
      <w:tr w:rsidR="000D4BAD" w:rsidRPr="000D4BAD" w:rsidTr="008241C7">
        <w:tc>
          <w:tcPr>
            <w:tcW w:w="1488" w:type="dxa"/>
            <w:tcBorders>
              <w:top w:val="nil"/>
              <w:left w:val="single" w:sz="4" w:space="0" w:color="auto"/>
              <w:bottom w:val="single" w:sz="4" w:space="0" w:color="auto"/>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6 - 9</w:t>
            </w:r>
          </w:p>
        </w:tc>
      </w:tr>
      <w:tr w:rsidR="000D4BAD" w:rsidRPr="000D4BAD" w:rsidTr="008241C7">
        <w:tc>
          <w:tcPr>
            <w:tcW w:w="7431" w:type="dxa"/>
            <w:gridSpan w:val="2"/>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120</w:t>
            </w:r>
          </w:p>
        </w:tc>
      </w:tr>
    </w:tbl>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b/>
          <w:i/>
          <w:color w:val="000000" w:themeColor="text1"/>
          <w:szCs w:val="20"/>
        </w:rPr>
        <w:t>Блок 1</w:t>
      </w:r>
      <w:r w:rsidRPr="000D4BAD">
        <w:rPr>
          <w:color w:val="000000" w:themeColor="text1"/>
          <w:szCs w:val="20"/>
        </w:rPr>
        <w:t xml:space="preserve"> Дисциплины,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b/>
          <w:i/>
          <w:color w:val="000000" w:themeColor="text1"/>
          <w:szCs w:val="20"/>
        </w:rPr>
        <w:t xml:space="preserve">В </w:t>
      </w:r>
      <w:hyperlink r:id="rId10" w:anchor="P173" w:history="1">
        <w:r w:rsidRPr="000D4BAD">
          <w:rPr>
            <w:b/>
            <w:i/>
            <w:color w:val="000000" w:themeColor="text1"/>
            <w:szCs w:val="20"/>
          </w:rPr>
          <w:t>Блок 2</w:t>
        </w:r>
      </w:hyperlink>
      <w:r w:rsidRPr="000D4BAD">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943646" w:rsidRPr="000D4BAD" w:rsidRDefault="00943646" w:rsidP="00A04511">
      <w:pPr>
        <w:ind w:firstLine="709"/>
        <w:jc w:val="both"/>
        <w:rPr>
          <w:color w:val="000000" w:themeColor="text1"/>
        </w:rPr>
      </w:pPr>
      <w:r w:rsidRPr="000D4BAD">
        <w:rPr>
          <w:b/>
          <w:i/>
          <w:color w:val="000000" w:themeColor="text1"/>
          <w:szCs w:val="20"/>
        </w:rPr>
        <w:t>В </w:t>
      </w:r>
      <w:hyperlink r:id="rId11" w:anchor="P179" w:history="1">
        <w:r w:rsidRPr="000D4BAD">
          <w:rPr>
            <w:b/>
            <w:i/>
            <w:color w:val="000000" w:themeColor="text1"/>
            <w:szCs w:val="20"/>
          </w:rPr>
          <w:t>Блок 3</w:t>
        </w:r>
      </w:hyperlink>
      <w:r w:rsidRPr="000D4BAD">
        <w:rPr>
          <w:b/>
          <w:i/>
          <w:color w:val="000000" w:themeColor="text1"/>
          <w:szCs w:val="20"/>
        </w:rPr>
        <w:t> </w:t>
      </w:r>
      <w:r w:rsidRPr="000D4BAD">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943646" w:rsidRPr="000D4BAD" w:rsidRDefault="00943646" w:rsidP="00A04511">
      <w:pPr>
        <w:pStyle w:val="a"/>
        <w:numPr>
          <w:ilvl w:val="0"/>
          <w:numId w:val="0"/>
        </w:numPr>
        <w:spacing w:line="240" w:lineRule="auto"/>
        <w:ind w:firstLine="567"/>
        <w:jc w:val="center"/>
        <w:rPr>
          <w:b/>
          <w:color w:val="000000" w:themeColor="text1"/>
        </w:rPr>
      </w:pPr>
    </w:p>
    <w:p w:rsidR="00943646" w:rsidRPr="000D4BAD" w:rsidRDefault="00943646" w:rsidP="00A04511">
      <w:pPr>
        <w:pStyle w:val="a"/>
        <w:numPr>
          <w:ilvl w:val="0"/>
          <w:numId w:val="0"/>
        </w:numPr>
        <w:spacing w:line="240" w:lineRule="auto"/>
        <w:ind w:firstLine="709"/>
        <w:jc w:val="center"/>
        <w:rPr>
          <w:b/>
          <w:color w:val="000000" w:themeColor="text1"/>
          <w:sz w:val="28"/>
        </w:rPr>
      </w:pPr>
      <w:r w:rsidRPr="000D4BAD">
        <w:rPr>
          <w:b/>
          <w:color w:val="000000" w:themeColor="text1"/>
          <w:sz w:val="28"/>
        </w:rPr>
        <w:t>1.4. ОБЩАЯ ХАРАКТЕРИСТИКА УСЛОВИЙ РЕАЛИЗАЦИИ ОПОП</w:t>
      </w:r>
    </w:p>
    <w:p w:rsidR="00943646" w:rsidRPr="000D4BAD" w:rsidRDefault="00943646" w:rsidP="00A04511">
      <w:pPr>
        <w:pStyle w:val="a"/>
        <w:numPr>
          <w:ilvl w:val="0"/>
          <w:numId w:val="0"/>
        </w:numPr>
        <w:spacing w:line="240" w:lineRule="auto"/>
        <w:ind w:firstLine="567"/>
        <w:jc w:val="center"/>
        <w:rPr>
          <w:b/>
          <w:i/>
          <w:color w:val="000000" w:themeColor="text1"/>
        </w:rPr>
      </w:pPr>
    </w:p>
    <w:p w:rsidR="00943646" w:rsidRPr="000D4BAD" w:rsidRDefault="00943646" w:rsidP="00A04511">
      <w:pPr>
        <w:pStyle w:val="a"/>
        <w:numPr>
          <w:ilvl w:val="0"/>
          <w:numId w:val="0"/>
        </w:numPr>
        <w:spacing w:line="240" w:lineRule="auto"/>
        <w:ind w:firstLine="709"/>
        <w:rPr>
          <w:b/>
          <w:i/>
          <w:color w:val="000000" w:themeColor="text1"/>
        </w:rPr>
      </w:pPr>
      <w:r w:rsidRPr="000D4BAD">
        <w:rPr>
          <w:b/>
          <w:i/>
          <w:color w:val="000000" w:themeColor="text1"/>
        </w:rPr>
        <w:t>Кадровые условия реализации программы</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943646" w:rsidRPr="000D4BAD" w:rsidRDefault="00943646" w:rsidP="00A04511">
      <w:pPr>
        <w:ind w:firstLine="709"/>
        <w:jc w:val="both"/>
        <w:rPr>
          <w:color w:val="000000" w:themeColor="text1"/>
        </w:rPr>
      </w:pPr>
      <w:r w:rsidRPr="000D4BAD">
        <w:rPr>
          <w:color w:val="000000" w:themeColor="text1"/>
        </w:rPr>
        <w:lastRenderedPageBreak/>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Style w:val="af2"/>
        <w:tblW w:w="0" w:type="auto"/>
        <w:tblInd w:w="108" w:type="dxa"/>
        <w:tblLook w:val="04A0" w:firstRow="1" w:lastRow="0" w:firstColumn="1" w:lastColumn="0" w:noHBand="0" w:noVBand="1"/>
      </w:tblPr>
      <w:tblGrid>
        <w:gridCol w:w="8165"/>
        <w:gridCol w:w="1637"/>
      </w:tblGrid>
      <w:tr w:rsidR="000D4BAD" w:rsidRPr="000D4BAD" w:rsidTr="004E4497">
        <w:tc>
          <w:tcPr>
            <w:tcW w:w="8165" w:type="dxa"/>
            <w:shd w:val="clear" w:color="auto" w:fill="EEECE1" w:themeFill="background2"/>
          </w:tcPr>
          <w:p w:rsidR="00943646" w:rsidRPr="000D4BAD" w:rsidRDefault="00943646" w:rsidP="00A04511">
            <w:pPr>
              <w:jc w:val="center"/>
              <w:rPr>
                <w:color w:val="000000" w:themeColor="text1"/>
              </w:rPr>
            </w:pPr>
            <w:r w:rsidRPr="000D4BAD">
              <w:rPr>
                <w:color w:val="000000" w:themeColor="text1"/>
              </w:rPr>
              <w:t>Требования ФГОС ВО</w:t>
            </w:r>
          </w:p>
        </w:tc>
        <w:tc>
          <w:tcPr>
            <w:tcW w:w="1637" w:type="dxa"/>
            <w:shd w:val="clear" w:color="auto" w:fill="EEECE1" w:themeFill="background2"/>
          </w:tcPr>
          <w:p w:rsidR="00943646" w:rsidRPr="000D4BAD" w:rsidRDefault="00943646" w:rsidP="00A04511">
            <w:pPr>
              <w:jc w:val="center"/>
              <w:rPr>
                <w:color w:val="000000" w:themeColor="text1"/>
              </w:rPr>
            </w:pPr>
            <w:r w:rsidRPr="000D4BAD">
              <w:rPr>
                <w:color w:val="000000" w:themeColor="text1"/>
              </w:rPr>
              <w:t>По факту</w:t>
            </w:r>
          </w:p>
        </w:tc>
      </w:tr>
      <w:tr w:rsidR="000D4BAD" w:rsidRPr="000D4BAD" w:rsidTr="004E4497">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60%</w:t>
            </w:r>
          </w:p>
        </w:tc>
      </w:tr>
      <w:tr w:rsidR="000D4BAD" w:rsidRPr="000D4BAD" w:rsidTr="004E4497">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70%</w:t>
            </w:r>
          </w:p>
        </w:tc>
      </w:tr>
      <w:tr w:rsidR="000D4BAD" w:rsidRPr="000D4BAD" w:rsidTr="004E4497">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80%</w:t>
            </w:r>
          </w:p>
        </w:tc>
      </w:tr>
      <w:tr w:rsidR="000D4BAD" w:rsidRPr="000D4BAD" w:rsidTr="004E4497">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15%</w:t>
            </w:r>
          </w:p>
        </w:tc>
      </w:tr>
    </w:tbl>
    <w:p w:rsidR="00943646" w:rsidRPr="000D4BAD" w:rsidRDefault="00943646" w:rsidP="00A04511">
      <w:pPr>
        <w:ind w:firstLine="709"/>
        <w:jc w:val="both"/>
        <w:rPr>
          <w:b/>
          <w:i/>
          <w:color w:val="000000" w:themeColor="text1"/>
        </w:rPr>
      </w:pPr>
      <w:r w:rsidRPr="000D4BAD">
        <w:rPr>
          <w:b/>
          <w:i/>
          <w:color w:val="000000" w:themeColor="text1"/>
        </w:rPr>
        <w:t xml:space="preserve">Материально-технические условия </w:t>
      </w:r>
    </w:p>
    <w:p w:rsidR="00943646" w:rsidRPr="000D4BAD" w:rsidRDefault="00943646" w:rsidP="00A04511">
      <w:pPr>
        <w:ind w:firstLine="709"/>
        <w:jc w:val="both"/>
        <w:rPr>
          <w:color w:val="000000" w:themeColor="text1"/>
        </w:rPr>
      </w:pPr>
      <w:r w:rsidRPr="000D4BAD">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43646" w:rsidRPr="000D4BAD" w:rsidRDefault="00943646" w:rsidP="00A04511">
      <w:pPr>
        <w:ind w:firstLine="709"/>
        <w:jc w:val="both"/>
        <w:rPr>
          <w:color w:val="000000" w:themeColor="text1"/>
        </w:rPr>
      </w:pPr>
      <w:r w:rsidRPr="000D4BAD">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943646" w:rsidRPr="000D4BAD" w:rsidRDefault="00943646" w:rsidP="00A04511">
      <w:pPr>
        <w:ind w:firstLine="709"/>
        <w:jc w:val="both"/>
        <w:rPr>
          <w:color w:val="000000" w:themeColor="text1"/>
        </w:rPr>
      </w:pPr>
      <w:r w:rsidRPr="000D4BAD">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43646" w:rsidRPr="000D4BAD" w:rsidRDefault="00943646" w:rsidP="00A04511">
      <w:pPr>
        <w:ind w:firstLine="709"/>
        <w:jc w:val="both"/>
        <w:rPr>
          <w:color w:val="000000" w:themeColor="text1"/>
        </w:rPr>
      </w:pPr>
      <w:r w:rsidRPr="000D4BAD">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 xml:space="preserve">- к электронной информационно-образовательной среде </w:t>
      </w:r>
      <w:hyperlink r:id="rId12" w:history="1">
        <w:r w:rsidRPr="000D4BAD">
          <w:rPr>
            <w:rStyle w:val="aa"/>
            <w:color w:val="000000" w:themeColor="text1"/>
          </w:rPr>
          <w:t>http://lib.usue.ru/</w:t>
        </w:r>
      </w:hyperlink>
      <w:r w:rsidRPr="000D4BAD">
        <w:rPr>
          <w:color w:val="000000" w:themeColor="text1"/>
        </w:rPr>
        <w:t xml:space="preserve"> </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 к электронно-библиотечным системам.</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943646" w:rsidRPr="000D4BAD" w:rsidRDefault="00943646" w:rsidP="00A04511">
      <w:pPr>
        <w:ind w:firstLine="709"/>
        <w:rPr>
          <w:b/>
          <w:i/>
          <w:color w:val="000000" w:themeColor="text1"/>
        </w:rPr>
      </w:pPr>
      <w:r w:rsidRPr="000D4BAD">
        <w:rPr>
          <w:b/>
          <w:i/>
          <w:color w:val="000000" w:themeColor="text1"/>
        </w:rPr>
        <w:t>Учебно-методические условия</w:t>
      </w:r>
    </w:p>
    <w:p w:rsidR="00943646" w:rsidRPr="000D4BAD" w:rsidRDefault="00943646" w:rsidP="00A04511">
      <w:pPr>
        <w:ind w:firstLine="709"/>
        <w:jc w:val="both"/>
        <w:rPr>
          <w:color w:val="000000" w:themeColor="text1"/>
        </w:rPr>
      </w:pPr>
      <w:r w:rsidRPr="000D4BAD">
        <w:rPr>
          <w:color w:val="000000" w:themeColor="text1"/>
        </w:rPr>
        <w:lastRenderedPageBreak/>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943646" w:rsidRPr="000D4BAD" w:rsidRDefault="00943646" w:rsidP="00A04511">
      <w:pPr>
        <w:ind w:firstLine="709"/>
        <w:jc w:val="both"/>
        <w:rPr>
          <w:color w:val="000000" w:themeColor="text1"/>
        </w:rPr>
      </w:pPr>
      <w:r w:rsidRPr="000D4BAD">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943646" w:rsidRPr="000D4BAD" w:rsidRDefault="00943646" w:rsidP="00A04511">
      <w:pPr>
        <w:ind w:firstLine="709"/>
        <w:rPr>
          <w:b/>
          <w:i/>
          <w:color w:val="000000" w:themeColor="text1"/>
        </w:rPr>
      </w:pPr>
      <w:r w:rsidRPr="000D4BAD">
        <w:rPr>
          <w:b/>
          <w:i/>
          <w:color w:val="000000" w:themeColor="text1"/>
        </w:rPr>
        <w:t>Электронное портфолио обучающегося по ОПОП</w:t>
      </w:r>
    </w:p>
    <w:p w:rsidR="00943646" w:rsidRPr="000D4BAD" w:rsidRDefault="00943646" w:rsidP="00A04511">
      <w:pPr>
        <w:ind w:firstLine="709"/>
        <w:jc w:val="both"/>
        <w:rPr>
          <w:color w:val="000000" w:themeColor="text1"/>
        </w:rPr>
      </w:pPr>
      <w:r w:rsidRPr="000D4BAD">
        <w:rPr>
          <w:color w:val="000000" w:themeColor="text1"/>
        </w:rPr>
        <w:t xml:space="preserve">Портфолио формируется с первого курса и размещается в электронном виде на сайте </w:t>
      </w:r>
      <w:hyperlink r:id="rId13" w:history="1">
        <w:r w:rsidRPr="000D4BAD">
          <w:rPr>
            <w:rStyle w:val="aa"/>
            <w:color w:val="000000" w:themeColor="text1"/>
          </w:rPr>
          <w:t>http://portfolio.usue.ru</w:t>
        </w:r>
      </w:hyperlink>
    </w:p>
    <w:p w:rsidR="00943646" w:rsidRPr="000D4BAD" w:rsidRDefault="00943646" w:rsidP="00A04511">
      <w:pPr>
        <w:ind w:firstLine="709"/>
        <w:jc w:val="both"/>
        <w:rPr>
          <w:color w:val="000000" w:themeColor="text1"/>
        </w:rPr>
      </w:pPr>
      <w:r w:rsidRPr="000D4BAD">
        <w:rPr>
          <w:color w:val="000000" w:themeColor="text1"/>
        </w:rPr>
        <w:t>Электронное портфолио обучающегося по ОПОП включает в себя следующие виды письменных работ:</w:t>
      </w:r>
    </w:p>
    <w:p w:rsidR="00943646" w:rsidRPr="000D4BAD" w:rsidRDefault="00943646" w:rsidP="00A04511">
      <w:pPr>
        <w:pStyle w:val="a6"/>
        <w:numPr>
          <w:ilvl w:val="0"/>
          <w:numId w:val="11"/>
        </w:numPr>
        <w:shd w:val="clear" w:color="auto" w:fill="FFFFFF"/>
        <w:tabs>
          <w:tab w:val="left" w:pos="993"/>
        </w:tabs>
        <w:ind w:left="0" w:firstLine="709"/>
        <w:jc w:val="both"/>
        <w:rPr>
          <w:color w:val="000000" w:themeColor="text1"/>
          <w:sz w:val="24"/>
          <w:szCs w:val="24"/>
        </w:rPr>
      </w:pPr>
      <w:r w:rsidRPr="000D4BAD">
        <w:rPr>
          <w:color w:val="000000" w:themeColor="text1"/>
          <w:sz w:val="24"/>
          <w:szCs w:val="24"/>
        </w:rPr>
        <w:t>контрольные работы, предусмотренные учебными планами очно-заочной формы обучения;</w:t>
      </w:r>
    </w:p>
    <w:p w:rsidR="00943646" w:rsidRPr="000D4BAD" w:rsidRDefault="00943646" w:rsidP="00A04511">
      <w:pPr>
        <w:pStyle w:val="a6"/>
        <w:numPr>
          <w:ilvl w:val="0"/>
          <w:numId w:val="11"/>
        </w:numPr>
        <w:shd w:val="clear" w:color="auto" w:fill="FFFFFF"/>
        <w:tabs>
          <w:tab w:val="left" w:pos="993"/>
        </w:tabs>
        <w:ind w:left="0" w:firstLine="709"/>
        <w:jc w:val="both"/>
        <w:rPr>
          <w:color w:val="000000" w:themeColor="text1"/>
          <w:sz w:val="24"/>
          <w:szCs w:val="24"/>
        </w:rPr>
      </w:pPr>
      <w:r w:rsidRPr="000D4BAD">
        <w:rPr>
          <w:color w:val="000000" w:themeColor="text1"/>
          <w:sz w:val="24"/>
          <w:szCs w:val="24"/>
        </w:rPr>
        <w:t>курсовые работы (проекты), предусмотренные учебными планами всех форм обучения;</w:t>
      </w:r>
    </w:p>
    <w:p w:rsidR="00943646" w:rsidRPr="000D4BAD" w:rsidRDefault="00943646" w:rsidP="00A04511">
      <w:pPr>
        <w:pStyle w:val="a6"/>
        <w:numPr>
          <w:ilvl w:val="0"/>
          <w:numId w:val="11"/>
        </w:numPr>
        <w:tabs>
          <w:tab w:val="left" w:pos="993"/>
        </w:tabs>
        <w:ind w:left="0" w:firstLine="709"/>
        <w:jc w:val="both"/>
        <w:rPr>
          <w:color w:val="000000" w:themeColor="text1"/>
          <w:sz w:val="24"/>
          <w:szCs w:val="24"/>
        </w:rPr>
      </w:pPr>
      <w:r w:rsidRPr="000D4BAD">
        <w:rPr>
          <w:color w:val="000000" w:themeColor="text1"/>
          <w:sz w:val="24"/>
          <w:szCs w:val="24"/>
        </w:rPr>
        <w:t>отчеты по всем видам практики;</w:t>
      </w:r>
    </w:p>
    <w:p w:rsidR="00943646" w:rsidRPr="000D4BAD" w:rsidRDefault="00943646" w:rsidP="00A04511">
      <w:pPr>
        <w:pStyle w:val="a6"/>
        <w:numPr>
          <w:ilvl w:val="0"/>
          <w:numId w:val="11"/>
        </w:numPr>
        <w:tabs>
          <w:tab w:val="left" w:pos="993"/>
        </w:tabs>
        <w:ind w:left="0" w:firstLine="709"/>
        <w:jc w:val="both"/>
        <w:rPr>
          <w:color w:val="000000" w:themeColor="text1"/>
          <w:sz w:val="24"/>
          <w:szCs w:val="24"/>
        </w:rPr>
      </w:pPr>
      <w:r w:rsidRPr="000D4BAD">
        <w:rPr>
          <w:color w:val="000000" w:themeColor="text1"/>
          <w:sz w:val="24"/>
          <w:szCs w:val="24"/>
        </w:rPr>
        <w:t>рецензии и оценки.</w:t>
      </w:r>
    </w:p>
    <w:p w:rsidR="00943646" w:rsidRPr="000D4BAD" w:rsidRDefault="00943646" w:rsidP="00A04511">
      <w:pPr>
        <w:pStyle w:val="Default"/>
        <w:shd w:val="clear" w:color="auto" w:fill="FFFFFF"/>
        <w:ind w:firstLine="709"/>
        <w:jc w:val="both"/>
        <w:rPr>
          <w:iCs/>
          <w:color w:val="000000" w:themeColor="text1"/>
        </w:rPr>
      </w:pPr>
      <w:r w:rsidRPr="000D4BAD">
        <w:rPr>
          <w:color w:val="000000" w:themeColor="text1"/>
        </w:rPr>
        <w:t xml:space="preserve">Обучающий самостоятельно </w:t>
      </w:r>
      <w:r w:rsidRPr="000D4BAD">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научно-практических мероприятиях (форумах, конференциях, конкурсах, олимпиадах и т.д.);</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научных публикациях (тезисы докладов);</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создании объектов интеллектуальной собственности;</w:t>
      </w:r>
    </w:p>
    <w:p w:rsidR="00943646" w:rsidRPr="000D4BAD" w:rsidRDefault="00943646" w:rsidP="00A04511">
      <w:pPr>
        <w:pStyle w:val="a6"/>
        <w:numPr>
          <w:ilvl w:val="0"/>
          <w:numId w:val="12"/>
        </w:numPr>
        <w:tabs>
          <w:tab w:val="left" w:pos="993"/>
        </w:tabs>
        <w:ind w:left="0" w:firstLine="709"/>
        <w:jc w:val="both"/>
        <w:rPr>
          <w:iCs/>
          <w:color w:val="000000" w:themeColor="text1"/>
          <w:sz w:val="24"/>
          <w:szCs w:val="24"/>
        </w:rPr>
      </w:pPr>
      <w:r w:rsidRPr="000D4BAD">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943646" w:rsidRPr="000D4BAD" w:rsidRDefault="00943646" w:rsidP="00A04511">
      <w:pPr>
        <w:ind w:firstLine="709"/>
        <w:jc w:val="both"/>
        <w:rPr>
          <w:color w:val="000000" w:themeColor="text1"/>
        </w:rPr>
      </w:pPr>
    </w:p>
    <w:p w:rsidR="00943646" w:rsidRPr="000D4BAD" w:rsidRDefault="00943646" w:rsidP="00A04511">
      <w:pPr>
        <w:keepNext/>
        <w:keepLines/>
        <w:tabs>
          <w:tab w:val="clear" w:pos="708"/>
        </w:tabs>
        <w:jc w:val="center"/>
        <w:outlineLvl w:val="1"/>
        <w:rPr>
          <w:b/>
          <w:bCs/>
          <w:caps/>
          <w:color w:val="000000" w:themeColor="text1"/>
          <w:sz w:val="28"/>
        </w:rPr>
      </w:pPr>
      <w:r w:rsidRPr="000D4BAD">
        <w:rPr>
          <w:b/>
          <w:bCs/>
          <w:caps/>
          <w:color w:val="000000" w:themeColor="text1"/>
          <w:sz w:val="28"/>
        </w:rPr>
        <w:t xml:space="preserve">1.5. ОБЩАЯ ХАРАКТЕРИСТИКА </w:t>
      </w:r>
    </w:p>
    <w:p w:rsidR="00943646" w:rsidRPr="000D4BAD" w:rsidRDefault="00943646" w:rsidP="00A04511">
      <w:pPr>
        <w:keepNext/>
        <w:keepLines/>
        <w:tabs>
          <w:tab w:val="clear" w:pos="708"/>
        </w:tabs>
        <w:jc w:val="center"/>
        <w:outlineLvl w:val="1"/>
        <w:rPr>
          <w:b/>
          <w:bCs/>
          <w:caps/>
          <w:color w:val="000000" w:themeColor="text1"/>
          <w:sz w:val="28"/>
        </w:rPr>
      </w:pPr>
      <w:r w:rsidRPr="000D4BAD">
        <w:rPr>
          <w:b/>
          <w:bCs/>
          <w:caps/>
          <w:color w:val="000000" w:themeColor="text1"/>
          <w:sz w:val="28"/>
        </w:rPr>
        <w:t>СОДЕРЖАНИЯ ОБРАЗОВАТЕЛЬНОЙ ДЕЯТЕЛЬНОСТИ ПО ОПОП</w:t>
      </w:r>
    </w:p>
    <w:p w:rsidR="00943646" w:rsidRPr="000D4BAD" w:rsidRDefault="00943646" w:rsidP="00A04511">
      <w:pPr>
        <w:rPr>
          <w:color w:val="000000" w:themeColor="text1"/>
        </w:rPr>
      </w:pPr>
    </w:p>
    <w:p w:rsidR="00943646" w:rsidRPr="000D4BAD" w:rsidRDefault="00943646" w:rsidP="00A04511">
      <w:pPr>
        <w:ind w:firstLine="709"/>
        <w:jc w:val="both"/>
        <w:rPr>
          <w:b/>
          <w:i/>
          <w:color w:val="000000" w:themeColor="text1"/>
        </w:rPr>
      </w:pPr>
      <w:r w:rsidRPr="000D4BAD">
        <w:rPr>
          <w:b/>
          <w:i/>
          <w:color w:val="000000" w:themeColor="text1"/>
        </w:rPr>
        <w:t>Аудиторная, контактная работа состоит из:</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color w:val="000000" w:themeColor="text1"/>
        </w:rPr>
        <w:t>Контактная работа при проведении учебных занятий по дисциплинам включает в себя:</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занятия лекционного типа</w:t>
      </w:r>
      <w:r w:rsidRPr="000D4BAD">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занятия семинарского типа</w:t>
      </w:r>
      <w:r w:rsidRPr="000D4BAD">
        <w:rPr>
          <w:color w:val="000000" w:themeColor="text1"/>
        </w:rPr>
        <w:t xml:space="preserve"> (семинары, практические занятия, практикумы, лабораторные работы, коллоквиумы и иные аналогичные занятия);</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групповые консультации</w:t>
      </w:r>
      <w:r w:rsidRPr="000D4BAD">
        <w:rPr>
          <w:color w:val="000000" w:themeColor="text1"/>
        </w:rPr>
        <w:t>;</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индивидуальную работу обучающихся с педагогическими работниками организации</w:t>
      </w:r>
      <w:r w:rsidRPr="000D4BAD">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943646" w:rsidRPr="000D4BAD" w:rsidRDefault="00943646" w:rsidP="00A04511">
      <w:pPr>
        <w:ind w:firstLine="709"/>
        <w:jc w:val="both"/>
        <w:rPr>
          <w:color w:val="000000" w:themeColor="text1"/>
        </w:rPr>
      </w:pPr>
      <w:r w:rsidRPr="000D4BAD">
        <w:rPr>
          <w:color w:val="000000" w:themeColor="text1"/>
        </w:rPr>
        <w:t xml:space="preserve">Предусмотрена </w:t>
      </w:r>
      <w:r w:rsidRPr="000D4BAD">
        <w:rPr>
          <w:b/>
          <w:i/>
          <w:color w:val="000000" w:themeColor="text1"/>
        </w:rPr>
        <w:t>аудиторная контактная работа,</w:t>
      </w:r>
      <w:r w:rsidRPr="000D4BAD">
        <w:rPr>
          <w:color w:val="000000" w:themeColor="text1"/>
        </w:rPr>
        <w:t xml:space="preserve"> а также контактная работа в электронной информационно-образовательной среде УрГЭУ.</w:t>
      </w:r>
    </w:p>
    <w:p w:rsidR="00943646" w:rsidRPr="000D4BAD" w:rsidRDefault="00943646" w:rsidP="00A04511">
      <w:pPr>
        <w:ind w:firstLine="709"/>
        <w:jc w:val="both"/>
        <w:rPr>
          <w:b/>
          <w:i/>
          <w:color w:val="000000" w:themeColor="text1"/>
        </w:rPr>
      </w:pPr>
      <w:r w:rsidRPr="000D4BAD">
        <w:rPr>
          <w:b/>
          <w:i/>
          <w:color w:val="000000" w:themeColor="text1"/>
        </w:rPr>
        <w:t xml:space="preserve">Практика </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Типы учебной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практика по получению первичных профессиональных умений и навыков.</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Способы проведения учебной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lastRenderedPageBreak/>
        <w:t>стационарная.</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Типы производственной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практика по получению профессиональных умений и опыта профессиональной деятельности (в том числе технологическая практика);</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НИР.</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Способы проведения производственной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стационарная;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выездная.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b/>
          <w:i/>
          <w:color w:val="000000" w:themeColor="text1"/>
        </w:rPr>
        <w:t>Преддипломная практика</w:t>
      </w:r>
      <w:r w:rsidRPr="000D4BAD">
        <w:rPr>
          <w:color w:val="000000" w:themeColor="text1"/>
        </w:rPr>
        <w:t xml:space="preserve"> проводится для выполнения выпускной квалификационной работы и является обязательной.</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Способы проведения преддипломной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стационарная;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выездная.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Учебная и производственная практики могут проводиться в структурных подразделениях УрГЭУ.</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43646" w:rsidRPr="000D4BAD" w:rsidRDefault="00943646" w:rsidP="00A04511">
      <w:pPr>
        <w:ind w:firstLine="709"/>
        <w:jc w:val="both"/>
        <w:rPr>
          <w:color w:val="000000" w:themeColor="text1"/>
        </w:rPr>
      </w:pPr>
      <w:r w:rsidRPr="000D4BAD">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943646" w:rsidRPr="000D4BAD" w:rsidRDefault="00943646" w:rsidP="00A04511">
      <w:pPr>
        <w:ind w:firstLine="709"/>
        <w:jc w:val="both"/>
        <w:rPr>
          <w:b/>
          <w:i/>
          <w:color w:val="000000" w:themeColor="text1"/>
        </w:rPr>
      </w:pPr>
      <w:r w:rsidRPr="000D4BAD">
        <w:rPr>
          <w:b/>
          <w:i/>
          <w:color w:val="000000" w:themeColor="text1"/>
        </w:rPr>
        <w:t>Формы проведения практик.</w:t>
      </w:r>
    </w:p>
    <w:p w:rsidR="00943646" w:rsidRPr="000D4BAD" w:rsidRDefault="00943646" w:rsidP="00A04511">
      <w:pPr>
        <w:ind w:firstLine="709"/>
        <w:jc w:val="both"/>
        <w:rPr>
          <w:color w:val="000000" w:themeColor="text1"/>
        </w:rPr>
      </w:pPr>
      <w:r w:rsidRPr="000D4BAD">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943646" w:rsidRPr="000D4BAD" w:rsidRDefault="00943646" w:rsidP="00A04511">
      <w:pPr>
        <w:ind w:firstLine="709"/>
        <w:jc w:val="both"/>
        <w:rPr>
          <w:color w:val="000000" w:themeColor="text1"/>
        </w:rPr>
      </w:pPr>
      <w:r w:rsidRPr="000D4BAD">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943646" w:rsidRPr="000D4BAD" w:rsidRDefault="00943646" w:rsidP="00A04511">
      <w:pPr>
        <w:ind w:firstLine="709"/>
        <w:jc w:val="both"/>
        <w:rPr>
          <w:color w:val="000000" w:themeColor="text1"/>
        </w:rPr>
      </w:pPr>
      <w:r w:rsidRPr="000D4BAD">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943646" w:rsidRPr="000D4BAD" w:rsidRDefault="00943646" w:rsidP="00A04511">
      <w:pPr>
        <w:ind w:firstLine="709"/>
        <w:jc w:val="both"/>
        <w:rPr>
          <w:b/>
          <w:i/>
          <w:color w:val="000000" w:themeColor="text1"/>
        </w:rPr>
      </w:pPr>
      <w:r w:rsidRPr="000D4BAD">
        <w:rPr>
          <w:b/>
          <w:i/>
          <w:color w:val="000000" w:themeColor="text1"/>
        </w:rPr>
        <w:t>Самостоятельная работа студентов</w:t>
      </w:r>
    </w:p>
    <w:p w:rsidR="00943646" w:rsidRPr="000D4BAD" w:rsidRDefault="00943646" w:rsidP="00A04511">
      <w:pPr>
        <w:ind w:firstLine="709"/>
        <w:jc w:val="both"/>
        <w:rPr>
          <w:color w:val="000000" w:themeColor="text1"/>
        </w:rPr>
      </w:pPr>
      <w:r w:rsidRPr="000D4BAD">
        <w:rPr>
          <w:color w:val="000000" w:themeColor="text1"/>
        </w:rPr>
        <w:t>Организация самостоятельной работы обучающихся по ОПОП осуществляется по трем направлениям:</w:t>
      </w:r>
    </w:p>
    <w:p w:rsidR="00943646" w:rsidRPr="000D4BAD" w:rsidRDefault="00943646" w:rsidP="00A04511">
      <w:pPr>
        <w:pStyle w:val="a6"/>
        <w:numPr>
          <w:ilvl w:val="0"/>
          <w:numId w:val="13"/>
        </w:numPr>
        <w:tabs>
          <w:tab w:val="left" w:pos="993"/>
        </w:tabs>
        <w:ind w:left="0" w:firstLine="709"/>
        <w:jc w:val="both"/>
        <w:rPr>
          <w:color w:val="000000" w:themeColor="text1"/>
          <w:sz w:val="24"/>
          <w:szCs w:val="24"/>
        </w:rPr>
      </w:pPr>
      <w:r w:rsidRPr="000D4BAD">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943646" w:rsidRPr="000D4BAD" w:rsidRDefault="00943646" w:rsidP="00A04511">
      <w:pPr>
        <w:pStyle w:val="a6"/>
        <w:numPr>
          <w:ilvl w:val="0"/>
          <w:numId w:val="13"/>
        </w:numPr>
        <w:tabs>
          <w:tab w:val="left" w:pos="993"/>
        </w:tabs>
        <w:ind w:left="0" w:firstLine="709"/>
        <w:jc w:val="both"/>
        <w:rPr>
          <w:color w:val="000000" w:themeColor="text1"/>
          <w:sz w:val="24"/>
          <w:szCs w:val="24"/>
        </w:rPr>
      </w:pPr>
      <w:r w:rsidRPr="000D4BAD">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943646" w:rsidRPr="000D4BAD" w:rsidRDefault="00943646" w:rsidP="00A04511">
      <w:pPr>
        <w:pStyle w:val="a6"/>
        <w:numPr>
          <w:ilvl w:val="0"/>
          <w:numId w:val="13"/>
        </w:numPr>
        <w:tabs>
          <w:tab w:val="left" w:pos="993"/>
        </w:tabs>
        <w:ind w:left="0" w:firstLine="709"/>
        <w:jc w:val="both"/>
        <w:rPr>
          <w:color w:val="000000" w:themeColor="text1"/>
          <w:sz w:val="24"/>
          <w:szCs w:val="24"/>
        </w:rPr>
      </w:pPr>
      <w:r w:rsidRPr="000D4BAD">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943646" w:rsidRPr="000D4BAD" w:rsidRDefault="00943646" w:rsidP="00A04511">
      <w:pPr>
        <w:ind w:firstLine="709"/>
        <w:jc w:val="both"/>
        <w:rPr>
          <w:b/>
          <w:i/>
          <w:color w:val="000000" w:themeColor="text1"/>
        </w:rPr>
      </w:pPr>
      <w:r w:rsidRPr="000D4BAD">
        <w:rPr>
          <w:b/>
          <w:i/>
          <w:color w:val="000000" w:themeColor="text1"/>
        </w:rPr>
        <w:t>Научно-исследовательская работа</w:t>
      </w:r>
    </w:p>
    <w:p w:rsidR="00943646" w:rsidRPr="000D4BAD" w:rsidRDefault="00943646" w:rsidP="00A04511">
      <w:pPr>
        <w:ind w:firstLine="709"/>
        <w:jc w:val="both"/>
        <w:rPr>
          <w:color w:val="000000" w:themeColor="text1"/>
        </w:rPr>
      </w:pPr>
      <w:r w:rsidRPr="000D4BAD">
        <w:rPr>
          <w:color w:val="000000" w:themeColor="text1"/>
        </w:rPr>
        <w:t>Подготовка публикаций по направленности (профилю) программы, выступления на конференциях, круглых столах и т.д.</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b/>
          <w:i/>
          <w:color w:val="000000" w:themeColor="text1"/>
        </w:rPr>
        <w:t>Текущий контроль успеваемости</w:t>
      </w:r>
      <w:r w:rsidRPr="000D4BAD">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Промежуточная аттестация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 xml:space="preserve">Порядок проведения </w:t>
      </w:r>
      <w:r w:rsidRPr="000D4BAD">
        <w:rPr>
          <w:b/>
          <w:i/>
          <w:color w:val="000000" w:themeColor="text1"/>
        </w:rPr>
        <w:t>промежуточной аттестации</w:t>
      </w:r>
      <w:r w:rsidRPr="000D4BAD">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Государственная итоговая аттестация</w:t>
      </w:r>
    </w:p>
    <w:p w:rsidR="00943646" w:rsidRPr="000D4BAD" w:rsidRDefault="00943646" w:rsidP="00A04511">
      <w:pPr>
        <w:ind w:firstLine="709"/>
        <w:jc w:val="both"/>
        <w:rPr>
          <w:color w:val="000000" w:themeColor="text1"/>
        </w:rPr>
      </w:pPr>
      <w:r w:rsidRPr="000D4BAD">
        <w:rPr>
          <w:color w:val="000000" w:themeColor="text1"/>
        </w:rPr>
        <w:lastRenderedPageBreak/>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943646" w:rsidRPr="000D4BAD" w:rsidRDefault="00943646" w:rsidP="00A04511">
      <w:pPr>
        <w:ind w:firstLine="709"/>
        <w:jc w:val="both"/>
        <w:rPr>
          <w:color w:val="000000" w:themeColor="text1"/>
        </w:rPr>
      </w:pPr>
      <w:r w:rsidRPr="000D4BAD">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943646" w:rsidRPr="000D4BAD" w:rsidRDefault="00943646" w:rsidP="00A04511">
      <w:pPr>
        <w:ind w:firstLine="709"/>
        <w:jc w:val="both"/>
        <w:rPr>
          <w:color w:val="000000" w:themeColor="text1"/>
        </w:rPr>
      </w:pPr>
      <w:r w:rsidRPr="000D4BAD">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943646" w:rsidRPr="000D4BAD" w:rsidRDefault="00943646" w:rsidP="00A04511">
      <w:pPr>
        <w:pStyle w:val="ConsPlusNormal"/>
        <w:ind w:firstLine="539"/>
        <w:jc w:val="center"/>
        <w:rPr>
          <w:b/>
          <w:color w:val="000000" w:themeColor="text1"/>
          <w:szCs w:val="24"/>
        </w:rPr>
      </w:pPr>
    </w:p>
    <w:p w:rsidR="00943646" w:rsidRPr="000D4BAD" w:rsidRDefault="00943646" w:rsidP="00A04511">
      <w:pPr>
        <w:pStyle w:val="ConsPlusNormal"/>
        <w:jc w:val="center"/>
        <w:rPr>
          <w:b/>
          <w:color w:val="000000" w:themeColor="text1"/>
          <w:sz w:val="28"/>
          <w:szCs w:val="24"/>
        </w:rPr>
      </w:pPr>
      <w:r w:rsidRPr="000D4BAD">
        <w:rPr>
          <w:b/>
          <w:color w:val="000000" w:themeColor="text1"/>
          <w:sz w:val="28"/>
          <w:szCs w:val="24"/>
        </w:rPr>
        <w:t>1.6. ОБЩИЕ ТРЕБОВАНИЯ К СИСТЕМЕ ОЦЕНИВАНИЯ РЕЗУЛЬТАТОВ ОСВОЕНИЯ ОПОП И КРИТЕРИИ ВЫСТАВЛЕНИЯ ОЦЕНОК</w:t>
      </w:r>
    </w:p>
    <w:p w:rsidR="00943646" w:rsidRPr="000D4BAD" w:rsidRDefault="00943646" w:rsidP="00A04511">
      <w:pPr>
        <w:pStyle w:val="ConsPlusNormal"/>
        <w:ind w:firstLine="539"/>
        <w:jc w:val="both"/>
        <w:rPr>
          <w:color w:val="000000" w:themeColor="text1"/>
          <w:szCs w:val="24"/>
        </w:rPr>
      </w:pP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Текущая аттестация.</w:t>
      </w:r>
      <w:r w:rsidRPr="000D4BAD">
        <w:rPr>
          <w:color w:val="000000" w:themeColor="text1"/>
          <w:szCs w:val="24"/>
        </w:rPr>
        <w:t xml:space="preserve"> Используется </w:t>
      </w:r>
      <w:r w:rsidRPr="000D4BAD">
        <w:rPr>
          <w:b/>
          <w:i/>
          <w:color w:val="000000" w:themeColor="text1"/>
          <w:szCs w:val="24"/>
        </w:rPr>
        <w:t>5-балльная система оценивания</w:t>
      </w:r>
      <w:r w:rsidRPr="000D4BAD">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 xml:space="preserve">Промежуточная аттестация. </w:t>
      </w:r>
      <w:r w:rsidRPr="000D4BAD">
        <w:rPr>
          <w:color w:val="000000" w:themeColor="text1"/>
          <w:szCs w:val="24"/>
        </w:rPr>
        <w:t xml:space="preserve">Используется </w:t>
      </w:r>
      <w:r w:rsidRPr="000D4BAD">
        <w:rPr>
          <w:b/>
          <w:i/>
          <w:color w:val="000000" w:themeColor="text1"/>
          <w:szCs w:val="24"/>
        </w:rPr>
        <w:t>5-балльная система оценивания</w:t>
      </w:r>
      <w:r w:rsidRPr="000D4BAD">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Государственная итоговая аттестация.</w:t>
      </w:r>
      <w:r w:rsidRPr="000D4BAD">
        <w:rPr>
          <w:color w:val="000000" w:themeColor="text1"/>
          <w:szCs w:val="24"/>
        </w:rPr>
        <w:t xml:space="preserve"> Используется </w:t>
      </w:r>
      <w:r w:rsidRPr="000D4BAD">
        <w:rPr>
          <w:b/>
          <w:i/>
          <w:color w:val="000000" w:themeColor="text1"/>
          <w:szCs w:val="24"/>
        </w:rPr>
        <w:t>5-балльная система оценивания</w:t>
      </w:r>
      <w:r w:rsidRPr="000D4BAD">
        <w:rPr>
          <w:color w:val="000000" w:themeColor="text1"/>
          <w:szCs w:val="24"/>
        </w:rPr>
        <w:t>. Оценка уровня сформированности компетенций и готовности обучающего решать профессиональные задачи.</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 xml:space="preserve">Шкала оценивания для текущей, промежуточной аттестации </w:t>
      </w:r>
      <w:r w:rsidRPr="000D4BAD">
        <w:rPr>
          <w:color w:val="000000" w:themeColor="text1"/>
          <w:szCs w:val="24"/>
        </w:rPr>
        <w:t>(по дисциплинам Блока 1, практикам Блока 2)</w:t>
      </w:r>
    </w:p>
    <w:p w:rsidR="00943646" w:rsidRPr="000D4BAD" w:rsidRDefault="00943646" w:rsidP="00A04511">
      <w:pPr>
        <w:pStyle w:val="ConsPlusNormal"/>
        <w:ind w:firstLine="709"/>
        <w:rPr>
          <w:b/>
          <w:i/>
          <w:color w:val="000000" w:themeColor="text1"/>
          <w:szCs w:val="24"/>
        </w:rPr>
      </w:pPr>
      <w:r w:rsidRPr="000D4BAD">
        <w:rPr>
          <w:color w:val="000000" w:themeColor="text1"/>
          <w:szCs w:val="24"/>
        </w:rPr>
        <w:t xml:space="preserve">5-4 балла – </w:t>
      </w:r>
      <w:r w:rsidRPr="000D4BAD">
        <w:rPr>
          <w:b/>
          <w:i/>
          <w:color w:val="000000" w:themeColor="text1"/>
          <w:szCs w:val="24"/>
        </w:rPr>
        <w:t>высокий уровень</w:t>
      </w:r>
    </w:p>
    <w:p w:rsidR="00943646" w:rsidRPr="000D4BAD" w:rsidRDefault="00943646" w:rsidP="00A04511">
      <w:pPr>
        <w:pStyle w:val="ConsPlusNormal"/>
        <w:ind w:firstLine="709"/>
        <w:rPr>
          <w:color w:val="000000" w:themeColor="text1"/>
          <w:szCs w:val="24"/>
        </w:rPr>
      </w:pPr>
      <w:r w:rsidRPr="000D4BAD">
        <w:rPr>
          <w:color w:val="000000" w:themeColor="text1"/>
          <w:szCs w:val="24"/>
        </w:rPr>
        <w:t xml:space="preserve">3 балла – </w:t>
      </w:r>
      <w:r w:rsidRPr="000D4BAD">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0D4BAD" w:rsidRPr="000D4BAD" w:rsidTr="004E4497">
        <w:trPr>
          <w:tblHeader/>
        </w:trPr>
        <w:tc>
          <w:tcPr>
            <w:tcW w:w="2694" w:type="dxa"/>
            <w:shd w:val="clear" w:color="auto" w:fill="EEECE1" w:themeFill="background2"/>
          </w:tcPr>
          <w:p w:rsidR="00943646" w:rsidRPr="000D4BAD" w:rsidRDefault="00943646" w:rsidP="00A04511">
            <w:pPr>
              <w:pStyle w:val="ConsPlusNormal"/>
              <w:jc w:val="center"/>
              <w:rPr>
                <w:b/>
                <w:color w:val="000000" w:themeColor="text1"/>
                <w:sz w:val="20"/>
              </w:rPr>
            </w:pPr>
            <w:r w:rsidRPr="000D4BAD">
              <w:rPr>
                <w:b/>
                <w:color w:val="000000" w:themeColor="text1"/>
                <w:sz w:val="20"/>
              </w:rPr>
              <w:t>По 5-балльной системе</w:t>
            </w:r>
          </w:p>
        </w:tc>
        <w:tc>
          <w:tcPr>
            <w:tcW w:w="7371" w:type="dxa"/>
            <w:shd w:val="clear" w:color="auto" w:fill="EEECE1" w:themeFill="background2"/>
          </w:tcPr>
          <w:p w:rsidR="00943646" w:rsidRPr="000D4BAD" w:rsidRDefault="00943646" w:rsidP="00A04511">
            <w:pPr>
              <w:pStyle w:val="ConsPlusNormal"/>
              <w:jc w:val="center"/>
              <w:rPr>
                <w:b/>
                <w:color w:val="000000" w:themeColor="text1"/>
                <w:sz w:val="20"/>
              </w:rPr>
            </w:pPr>
            <w:r w:rsidRPr="000D4BAD">
              <w:rPr>
                <w:b/>
                <w:color w:val="000000" w:themeColor="text1"/>
                <w:sz w:val="20"/>
              </w:rPr>
              <w:t>Характеристика показателя</w:t>
            </w:r>
          </w:p>
        </w:tc>
      </w:tr>
      <w:tr w:rsidR="000D4BAD" w:rsidRPr="000D4BAD" w:rsidTr="004E4497">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теоретическими знаниями в полном объеме, понимают, </w:t>
            </w:r>
            <w:r w:rsidRPr="000D4BAD">
              <w:rPr>
                <w:b/>
                <w:bCs/>
                <w:i/>
                <w:iCs/>
                <w:color w:val="000000" w:themeColor="text1"/>
                <w:kern w:val="24"/>
                <w:sz w:val="22"/>
                <w:szCs w:val="22"/>
                <w:lang w:eastAsia="en-US"/>
              </w:rPr>
              <w:t xml:space="preserve">самостоятельно </w:t>
            </w:r>
            <w:r w:rsidRPr="000D4BAD">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0D4BAD">
              <w:rPr>
                <w:b/>
                <w:bCs/>
                <w:i/>
                <w:iCs/>
                <w:color w:val="000000" w:themeColor="text1"/>
                <w:kern w:val="24"/>
                <w:sz w:val="22"/>
                <w:szCs w:val="22"/>
                <w:lang w:eastAsia="en-US"/>
              </w:rPr>
              <w:t>на высоком уровне</w:t>
            </w:r>
          </w:p>
        </w:tc>
      </w:tr>
      <w:tr w:rsidR="000D4BAD" w:rsidRPr="000D4BAD" w:rsidTr="004E4497">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pStyle w:val="ConsPlusNormal"/>
              <w:jc w:val="both"/>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теоретическими знаниями в полном объеме, понимают, </w:t>
            </w:r>
            <w:r w:rsidRPr="000D4BAD">
              <w:rPr>
                <w:b/>
                <w:bCs/>
                <w:i/>
                <w:iCs/>
                <w:color w:val="000000" w:themeColor="text1"/>
                <w:kern w:val="24"/>
                <w:sz w:val="22"/>
                <w:szCs w:val="22"/>
                <w:lang w:eastAsia="en-US"/>
              </w:rPr>
              <w:t>самостоятельно</w:t>
            </w:r>
            <w:r w:rsidRPr="000D4BAD">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943646" w:rsidRPr="000D4BAD" w:rsidRDefault="00943646" w:rsidP="00A04511">
            <w:pPr>
              <w:pStyle w:val="ConsPlusNormal"/>
              <w:jc w:val="both"/>
              <w:rPr>
                <w:bCs/>
                <w:iCs/>
                <w:color w:val="000000" w:themeColor="text1"/>
                <w:kern w:val="24"/>
                <w:sz w:val="22"/>
                <w:szCs w:val="22"/>
                <w:lang w:eastAsia="en-US"/>
              </w:rPr>
            </w:pPr>
            <w:r w:rsidRPr="000D4BAD">
              <w:rPr>
                <w:b/>
                <w:bCs/>
                <w:i/>
                <w:color w:val="000000" w:themeColor="text1"/>
                <w:sz w:val="22"/>
                <w:szCs w:val="22"/>
              </w:rPr>
              <w:t>Могут быть допущены недочеты, исправленные студентом самостоятельно в процессе работы</w:t>
            </w:r>
            <w:r w:rsidRPr="000D4BAD">
              <w:rPr>
                <w:bCs/>
                <w:color w:val="000000" w:themeColor="text1"/>
                <w:sz w:val="22"/>
                <w:szCs w:val="22"/>
              </w:rPr>
              <w:t xml:space="preserve"> </w:t>
            </w:r>
            <w:r w:rsidRPr="000D4BAD">
              <w:rPr>
                <w:b/>
                <w:bCs/>
                <w:i/>
                <w:color w:val="000000" w:themeColor="text1"/>
                <w:sz w:val="22"/>
                <w:szCs w:val="22"/>
              </w:rPr>
              <w:t>(ответа и т.д.)</w:t>
            </w:r>
          </w:p>
        </w:tc>
      </w:tr>
      <w:tr w:rsidR="000D4BAD" w:rsidRPr="000D4BAD" w:rsidTr="004E4497">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0D4BAD">
              <w:rPr>
                <w:b/>
                <w:bCs/>
                <w:i/>
                <w:iCs/>
                <w:color w:val="000000" w:themeColor="text1"/>
                <w:kern w:val="24"/>
                <w:sz w:val="22"/>
                <w:szCs w:val="22"/>
                <w:lang w:eastAsia="en-US"/>
              </w:rPr>
              <w:t>на среднем уровне.</w:t>
            </w:r>
          </w:p>
          <w:p w:rsidR="00943646" w:rsidRPr="000D4BAD" w:rsidRDefault="00943646" w:rsidP="00A04511">
            <w:pPr>
              <w:pStyle w:val="ConsPlusNormal"/>
              <w:jc w:val="both"/>
              <w:rPr>
                <w:b/>
                <w:bCs/>
                <w:i/>
                <w:iCs/>
                <w:color w:val="000000" w:themeColor="text1"/>
                <w:kern w:val="24"/>
                <w:sz w:val="22"/>
                <w:szCs w:val="22"/>
                <w:lang w:eastAsia="en-US"/>
              </w:rPr>
            </w:pPr>
            <w:r w:rsidRPr="000D4BAD">
              <w:rPr>
                <w:b/>
                <w:bCs/>
                <w:i/>
                <w:color w:val="000000" w:themeColor="text1"/>
                <w:sz w:val="22"/>
                <w:szCs w:val="22"/>
              </w:rPr>
              <w:t>Допускаются ошибки, которые студент затрудняется исправить самостоятельно.</w:t>
            </w:r>
          </w:p>
        </w:tc>
      </w:tr>
      <w:tr w:rsidR="000D4BAD" w:rsidRPr="000D4BAD" w:rsidTr="004E4497">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lastRenderedPageBreak/>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не полным объемом общих теоретическими знаниями, </w:t>
            </w:r>
            <w:r w:rsidRPr="000D4BAD">
              <w:rPr>
                <w:b/>
                <w:bCs/>
                <w:i/>
                <w:iCs/>
                <w:color w:val="000000" w:themeColor="text1"/>
                <w:kern w:val="24"/>
                <w:sz w:val="22"/>
                <w:szCs w:val="22"/>
                <w:lang w:eastAsia="en-US"/>
              </w:rPr>
              <w:t>не умеют самостоятельно</w:t>
            </w:r>
            <w:r w:rsidRPr="000D4BAD">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943646" w:rsidRPr="000D4BAD" w:rsidRDefault="00943646" w:rsidP="00A04511">
            <w:pPr>
              <w:jc w:val="both"/>
              <w:textAlignment w:val="baseline"/>
              <w:rPr>
                <w:b/>
                <w:bCs/>
                <w:i/>
                <w:iCs/>
                <w:color w:val="000000" w:themeColor="text1"/>
                <w:kern w:val="24"/>
                <w:sz w:val="22"/>
                <w:szCs w:val="22"/>
                <w:lang w:eastAsia="en-US"/>
              </w:rPr>
            </w:pPr>
            <w:r w:rsidRPr="000D4BAD">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0D4BAD" w:rsidRPr="000D4BAD" w:rsidTr="004E4497">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943646" w:rsidRPr="000D4BAD" w:rsidTr="004E4497">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характеристика показателя соответствует «неудовлетворительно»</w:t>
            </w:r>
          </w:p>
        </w:tc>
      </w:tr>
    </w:tbl>
    <w:p w:rsidR="00943646" w:rsidRPr="000D4BAD" w:rsidRDefault="00943646" w:rsidP="00A04511">
      <w:pPr>
        <w:pStyle w:val="ConsPlusNormal"/>
        <w:tabs>
          <w:tab w:val="left" w:pos="1983"/>
        </w:tabs>
        <w:jc w:val="center"/>
        <w:rPr>
          <w:rFonts w:eastAsia="Calibri"/>
          <w:b/>
          <w:i/>
          <w:color w:val="000000" w:themeColor="text1"/>
          <w:lang w:eastAsia="en-US"/>
        </w:rPr>
      </w:pPr>
    </w:p>
    <w:p w:rsidR="00943646" w:rsidRPr="000D4BAD" w:rsidRDefault="00943646" w:rsidP="00A04511">
      <w:pPr>
        <w:pStyle w:val="ConsPlusNormal"/>
        <w:tabs>
          <w:tab w:val="left" w:pos="1983"/>
        </w:tabs>
        <w:jc w:val="center"/>
        <w:rPr>
          <w:b/>
          <w:i/>
          <w:color w:val="000000" w:themeColor="text1"/>
          <w:szCs w:val="24"/>
        </w:rPr>
      </w:pPr>
      <w:r w:rsidRPr="000D4BAD">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0D4BAD">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0D4BAD" w:rsidRPr="000D4BAD" w:rsidTr="004E4497">
        <w:trPr>
          <w:tblHeader/>
        </w:trPr>
        <w:tc>
          <w:tcPr>
            <w:tcW w:w="2477"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 / Критерий оценки</w:t>
            </w:r>
          </w:p>
          <w:p w:rsidR="00943646" w:rsidRPr="000D4BAD" w:rsidRDefault="00943646" w:rsidP="00A04511">
            <w:pPr>
              <w:jc w:val="center"/>
              <w:rPr>
                <w:b/>
                <w:color w:val="000000" w:themeColor="text1"/>
                <w:sz w:val="22"/>
                <w:szCs w:val="22"/>
              </w:rPr>
            </w:pPr>
          </w:p>
        </w:tc>
        <w:tc>
          <w:tcPr>
            <w:tcW w:w="2477"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 «отлично»</w:t>
            </w:r>
          </w:p>
          <w:p w:rsidR="00943646" w:rsidRPr="000D4BAD" w:rsidRDefault="00943646" w:rsidP="00A04511">
            <w:pPr>
              <w:jc w:val="center"/>
              <w:rPr>
                <w:b/>
                <w:color w:val="000000" w:themeColor="text1"/>
                <w:sz w:val="22"/>
                <w:szCs w:val="22"/>
              </w:rPr>
            </w:pPr>
            <w:r w:rsidRPr="000D4BAD">
              <w:rPr>
                <w:b/>
                <w:color w:val="000000" w:themeColor="text1"/>
                <w:sz w:val="22"/>
                <w:szCs w:val="22"/>
              </w:rPr>
              <w:t>(5 баллов)</w:t>
            </w:r>
          </w:p>
        </w:tc>
        <w:tc>
          <w:tcPr>
            <w:tcW w:w="2559"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 «хорошо»</w:t>
            </w:r>
          </w:p>
          <w:p w:rsidR="00943646" w:rsidRPr="000D4BAD" w:rsidRDefault="00943646" w:rsidP="00A04511">
            <w:pPr>
              <w:jc w:val="center"/>
              <w:rPr>
                <w:b/>
                <w:color w:val="000000" w:themeColor="text1"/>
                <w:sz w:val="22"/>
                <w:szCs w:val="22"/>
              </w:rPr>
            </w:pPr>
            <w:r w:rsidRPr="000D4BAD">
              <w:rPr>
                <w:b/>
                <w:color w:val="000000" w:themeColor="text1"/>
                <w:sz w:val="22"/>
                <w:szCs w:val="22"/>
              </w:rPr>
              <w:t>(4 балла)</w:t>
            </w:r>
          </w:p>
        </w:tc>
        <w:tc>
          <w:tcPr>
            <w:tcW w:w="2632"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w:t>
            </w:r>
          </w:p>
          <w:p w:rsidR="00943646" w:rsidRPr="000D4BAD" w:rsidRDefault="00943646" w:rsidP="00A04511">
            <w:pPr>
              <w:jc w:val="center"/>
              <w:rPr>
                <w:b/>
                <w:color w:val="000000" w:themeColor="text1"/>
                <w:sz w:val="22"/>
                <w:szCs w:val="22"/>
              </w:rPr>
            </w:pPr>
            <w:r w:rsidRPr="000D4BAD">
              <w:rPr>
                <w:b/>
                <w:color w:val="000000" w:themeColor="text1"/>
                <w:sz w:val="22"/>
                <w:szCs w:val="22"/>
              </w:rPr>
              <w:t>«удовлетворительно»</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2.  Научная новизна исследования, его теоретическая и практическая значимость</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Элементы научной новизны сформулированы. </w:t>
            </w:r>
          </w:p>
          <w:p w:rsidR="00943646" w:rsidRPr="000D4BAD" w:rsidRDefault="00943646" w:rsidP="00A04511">
            <w:pPr>
              <w:rPr>
                <w:color w:val="000000" w:themeColor="text1"/>
                <w:sz w:val="22"/>
                <w:szCs w:val="22"/>
              </w:rPr>
            </w:pPr>
            <w:r w:rsidRPr="000D4BAD">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943646" w:rsidRPr="000D4BAD" w:rsidRDefault="00943646" w:rsidP="00A04511">
            <w:pPr>
              <w:rPr>
                <w:color w:val="000000" w:themeColor="text1"/>
                <w:sz w:val="22"/>
                <w:szCs w:val="22"/>
              </w:rPr>
            </w:pPr>
            <w:r w:rsidRPr="000D4BAD">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943646" w:rsidRPr="000D4BAD" w:rsidRDefault="00943646" w:rsidP="00A04511">
            <w:pPr>
              <w:rPr>
                <w:color w:val="000000" w:themeColor="text1"/>
                <w:sz w:val="22"/>
                <w:szCs w:val="22"/>
              </w:rPr>
            </w:pPr>
            <w:r w:rsidRPr="000D4BAD">
              <w:rPr>
                <w:color w:val="000000" w:themeColor="text1"/>
                <w:sz w:val="22"/>
                <w:szCs w:val="22"/>
              </w:rPr>
              <w:t>Практическая направленность работы выражена слабо.</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4.  Уровень теоретической   </w:t>
            </w:r>
            <w:r w:rsidRPr="000D4BAD">
              <w:rPr>
                <w:color w:val="000000" w:themeColor="text1"/>
                <w:sz w:val="22"/>
                <w:szCs w:val="22"/>
              </w:rPr>
              <w:lastRenderedPageBreak/>
              <w:t xml:space="preserve">разработанности проблемы исследования. Качество литературного обзора.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Проведен качественный </w:t>
            </w:r>
            <w:r w:rsidRPr="000D4BAD">
              <w:rPr>
                <w:color w:val="000000" w:themeColor="text1"/>
                <w:sz w:val="22"/>
                <w:szCs w:val="22"/>
              </w:rPr>
              <w:lastRenderedPageBreak/>
              <w:t xml:space="preserve">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 Литературный обзор проблемы исследования </w:t>
            </w:r>
            <w:r w:rsidRPr="000D4BAD">
              <w:rPr>
                <w:color w:val="000000" w:themeColor="text1"/>
                <w:sz w:val="22"/>
                <w:szCs w:val="22"/>
              </w:rPr>
              <w:lastRenderedPageBreak/>
              <w:t>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Литературный обзор недостаточно полный, </w:t>
            </w:r>
            <w:r w:rsidRPr="000D4BAD">
              <w:rPr>
                <w:color w:val="000000" w:themeColor="text1"/>
                <w:sz w:val="22"/>
                <w:szCs w:val="22"/>
              </w:rPr>
              <w:lastRenderedPageBreak/>
              <w:t>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5. Корректность выбора и  использования информационных источников для проведения исследования.</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7. Наличие публикаций по теме исследования и выступления на конференциях</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Имеется  одна публикация автора по  проблеме исследования или выступление на конференции</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8. Логичность изложения материала. Наличие аргументированных выводов по результатам работы, их </w:t>
            </w:r>
            <w:r w:rsidRPr="000D4BAD">
              <w:rPr>
                <w:color w:val="000000" w:themeColor="text1"/>
                <w:sz w:val="22"/>
                <w:szCs w:val="22"/>
              </w:rPr>
              <w:lastRenderedPageBreak/>
              <w:t xml:space="preserve">соответствие целевым установкам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В работе имеется четкая структура, внутреннее единство и композиционная целостность, логическая </w:t>
            </w:r>
            <w:r w:rsidRPr="000D4BAD">
              <w:rPr>
                <w:color w:val="000000" w:themeColor="text1"/>
                <w:sz w:val="22"/>
                <w:szCs w:val="22"/>
              </w:rPr>
              <w:lastRenderedPageBreak/>
              <w:t xml:space="preserve">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Материал изложен логично и последовательно, но имеются недочеты в структуре работы. Сделаны выводы по </w:t>
            </w:r>
            <w:r w:rsidRPr="000D4BAD">
              <w:rPr>
                <w:color w:val="000000" w:themeColor="text1"/>
                <w:sz w:val="22"/>
                <w:szCs w:val="22"/>
              </w:rPr>
              <w:lastRenderedPageBreak/>
              <w:t xml:space="preserve">результатам работы, но они не всегда аргументированы. Выводы в основном соответствуют целевым установкам.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В работе отсутствует внутреннее единство, имеются нарушения в логике и последовательности изложения материала. </w:t>
            </w:r>
            <w:r w:rsidRPr="000D4BAD">
              <w:rPr>
                <w:color w:val="000000" w:themeColor="text1"/>
                <w:sz w:val="22"/>
                <w:szCs w:val="22"/>
              </w:rPr>
              <w:lastRenderedPageBreak/>
              <w:t xml:space="preserve">Выводы поверхностные, не всегда соответствуют целевым установкам </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10. Уровень языковой и стилистической грамотности.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Недостаточное владение</w:t>
            </w:r>
            <w:r w:rsidRPr="000D4BAD">
              <w:rPr>
                <w:strike/>
                <w:color w:val="000000" w:themeColor="text1"/>
                <w:sz w:val="22"/>
                <w:szCs w:val="22"/>
              </w:rPr>
              <w:t xml:space="preserve"> </w:t>
            </w:r>
            <w:r w:rsidRPr="000D4BAD">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0D4BAD"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11. Качество оформления работы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Работа оформлена в соответствии со всеми требованиями, предъявляемыми к ВКР</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Имеются не значительные недочеты в оформлении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Много недочетов в оформлении. </w:t>
            </w:r>
          </w:p>
        </w:tc>
      </w:tr>
      <w:tr w:rsidR="00943646" w:rsidRPr="000D4BAD" w:rsidTr="004E4497">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12. Качество презентационных материалов и устного выступления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943646" w:rsidRPr="000D4BAD" w:rsidRDefault="00943646" w:rsidP="00A04511">
      <w:pPr>
        <w:rPr>
          <w:color w:val="000000" w:themeColor="text1"/>
        </w:rPr>
      </w:pPr>
    </w:p>
    <w:p w:rsidR="00943646" w:rsidRPr="000D4BAD" w:rsidRDefault="00943646" w:rsidP="00A04511">
      <w:pPr>
        <w:ind w:firstLine="709"/>
        <w:rPr>
          <w:color w:val="000000" w:themeColor="text1"/>
        </w:rPr>
      </w:pPr>
      <w:r w:rsidRPr="000D4BAD">
        <w:rPr>
          <w:color w:val="000000" w:themeColor="text1"/>
        </w:rPr>
        <w:t>Оценка </w:t>
      </w:r>
      <w:r w:rsidRPr="000D4BAD">
        <w:rPr>
          <w:b/>
          <w:bCs/>
          <w:color w:val="000000" w:themeColor="text1"/>
        </w:rPr>
        <w:t>«неудовлетворительно»</w:t>
      </w:r>
      <w:r w:rsidRPr="000D4BAD">
        <w:rPr>
          <w:color w:val="000000" w:themeColor="text1"/>
        </w:rPr>
        <w:t> выставляется, если:</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аппарат исследования не продуман или отсутствует его описание;</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неудачно сформулированы цель и задачи, выводы носят декларативный характер;</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 xml:space="preserve">в работе не обоснована актуальность проблемы; </w:t>
      </w:r>
    </w:p>
    <w:p w:rsidR="00943646" w:rsidRPr="000D4BAD" w:rsidRDefault="00943646" w:rsidP="00A04511">
      <w:pPr>
        <w:pStyle w:val="a6"/>
        <w:numPr>
          <w:ilvl w:val="0"/>
          <w:numId w:val="14"/>
        </w:numPr>
        <w:tabs>
          <w:tab w:val="left" w:pos="993"/>
        </w:tabs>
        <w:ind w:left="0" w:firstLine="709"/>
        <w:jc w:val="both"/>
        <w:rPr>
          <w:color w:val="000000" w:themeColor="text1"/>
          <w:sz w:val="24"/>
          <w:szCs w:val="24"/>
        </w:rPr>
      </w:pPr>
      <w:r w:rsidRPr="000D4BAD">
        <w:rPr>
          <w:color w:val="000000" w:themeColor="text1"/>
          <w:sz w:val="24"/>
          <w:szCs w:val="24"/>
        </w:rPr>
        <w:t xml:space="preserve">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w:t>
      </w:r>
      <w:r w:rsidRPr="000D4BAD">
        <w:rPr>
          <w:color w:val="000000" w:themeColor="text1"/>
          <w:sz w:val="24"/>
          <w:szCs w:val="24"/>
        </w:rPr>
        <w:lastRenderedPageBreak/>
        <w:t>не отвечает требованиям, изложенным в методических указаниях кафедры;</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в отзывах научного руководителя и рецензента имеются существенные критические замечания;</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оформление не соответствует требованиям, предъявляемым к ВКР;</w:t>
      </w:r>
    </w:p>
    <w:p w:rsidR="00943646" w:rsidRPr="000D4BAD" w:rsidRDefault="00943646" w:rsidP="00A04511">
      <w:pPr>
        <w:pStyle w:val="a6"/>
        <w:numPr>
          <w:ilvl w:val="1"/>
          <w:numId w:val="14"/>
        </w:numPr>
        <w:tabs>
          <w:tab w:val="left" w:pos="993"/>
        </w:tabs>
        <w:ind w:left="0" w:firstLine="709"/>
        <w:jc w:val="both"/>
        <w:rPr>
          <w:color w:val="000000" w:themeColor="text1"/>
        </w:rPr>
      </w:pPr>
      <w:r w:rsidRPr="000D4BAD">
        <w:rPr>
          <w:color w:val="000000" w:themeColor="text1"/>
          <w:sz w:val="24"/>
          <w:szCs w:val="24"/>
        </w:rPr>
        <w:t>к защите не подготовлены презентационные материалы.</w:t>
      </w:r>
    </w:p>
    <w:p w:rsidR="00943646" w:rsidRPr="000D4BAD" w:rsidRDefault="00943646" w:rsidP="00A04511">
      <w:pPr>
        <w:tabs>
          <w:tab w:val="left" w:pos="993"/>
        </w:tabs>
        <w:jc w:val="both"/>
        <w:rPr>
          <w:color w:val="000000" w:themeColor="text1"/>
        </w:rPr>
      </w:pPr>
    </w:p>
    <w:p w:rsidR="00943646" w:rsidRPr="000D4BAD" w:rsidRDefault="00943646" w:rsidP="00A04511">
      <w:pPr>
        <w:tabs>
          <w:tab w:val="left" w:pos="993"/>
        </w:tabs>
        <w:jc w:val="both"/>
        <w:rPr>
          <w:color w:val="000000" w:themeColor="text1"/>
        </w:rPr>
      </w:pPr>
    </w:p>
    <w:p w:rsidR="00943646" w:rsidRPr="000D4BAD" w:rsidRDefault="00943646" w:rsidP="00A04511">
      <w:pPr>
        <w:tabs>
          <w:tab w:val="clear" w:pos="708"/>
        </w:tabs>
        <w:jc w:val="center"/>
        <w:rPr>
          <w:b/>
          <w:color w:val="000000" w:themeColor="text1"/>
          <w:sz w:val="28"/>
          <w:lang w:eastAsia="en-US"/>
        </w:rPr>
      </w:pPr>
      <w:r w:rsidRPr="000D4BAD">
        <w:rPr>
          <w:b/>
          <w:color w:val="000000" w:themeColor="text1"/>
          <w:sz w:val="28"/>
          <w:lang w:eastAsia="en-US"/>
        </w:rPr>
        <w:t>1.7. ОБЩИЕ ТРЕБОВАНИЯ К ОРГАНИЗАЦИИ ОБРАЗОВАТЕЛЬНОГО</w:t>
      </w:r>
    </w:p>
    <w:p w:rsidR="00943646" w:rsidRPr="000D4BAD" w:rsidRDefault="00943646" w:rsidP="00A04511">
      <w:pPr>
        <w:tabs>
          <w:tab w:val="clear" w:pos="708"/>
        </w:tabs>
        <w:jc w:val="center"/>
        <w:rPr>
          <w:b/>
          <w:color w:val="000000" w:themeColor="text1"/>
          <w:sz w:val="28"/>
          <w:lang w:eastAsia="en-US"/>
        </w:rPr>
      </w:pPr>
      <w:r w:rsidRPr="000D4BAD">
        <w:rPr>
          <w:b/>
          <w:color w:val="000000" w:themeColor="text1"/>
          <w:sz w:val="28"/>
          <w:lang w:eastAsia="en-US"/>
        </w:rPr>
        <w:t xml:space="preserve"> ПРОЦЕССА ДЛЯ ЛИЦ С ОГРАНИЧЕННЫМИ ВОЗМОЖНОСТЯМИ ЗДОРОВЬЯ</w:t>
      </w:r>
    </w:p>
    <w:p w:rsidR="00943646" w:rsidRPr="000D4BAD" w:rsidRDefault="00943646" w:rsidP="00A04511">
      <w:pPr>
        <w:tabs>
          <w:tab w:val="clear" w:pos="708"/>
        </w:tabs>
        <w:ind w:firstLine="567"/>
        <w:jc w:val="both"/>
        <w:rPr>
          <w:color w:val="000000" w:themeColor="text1"/>
          <w:lang w:eastAsia="en-US"/>
        </w:rPr>
      </w:pPr>
    </w:p>
    <w:p w:rsidR="00943646" w:rsidRPr="000D4BAD" w:rsidRDefault="00943646" w:rsidP="00A04511">
      <w:pPr>
        <w:tabs>
          <w:tab w:val="clear" w:pos="708"/>
        </w:tabs>
        <w:ind w:firstLine="567"/>
        <w:jc w:val="both"/>
        <w:rPr>
          <w:color w:val="000000" w:themeColor="text1"/>
          <w:lang w:eastAsia="en-US"/>
        </w:rPr>
      </w:pPr>
      <w:r w:rsidRPr="000D4BAD">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lang w:eastAsia="en-US"/>
        </w:rPr>
        <w:t>в</w:t>
      </w:r>
      <w:r w:rsidRPr="000D4BAD">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943646" w:rsidRPr="000D4BAD" w:rsidRDefault="00943646" w:rsidP="00A04511">
      <w:pPr>
        <w:pStyle w:val="a6"/>
        <w:numPr>
          <w:ilvl w:val="0"/>
          <w:numId w:val="15"/>
        </w:numPr>
        <w:tabs>
          <w:tab w:val="left" w:pos="993"/>
        </w:tabs>
        <w:ind w:left="0" w:firstLine="709"/>
        <w:jc w:val="both"/>
        <w:rPr>
          <w:color w:val="000000" w:themeColor="text1"/>
          <w:sz w:val="24"/>
          <w:szCs w:val="24"/>
          <w:lang w:eastAsia="en-US"/>
        </w:rPr>
      </w:pPr>
      <w:r w:rsidRPr="000D4BAD">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0D4BAD">
        <w:rPr>
          <w:b/>
          <w:i/>
          <w:color w:val="000000" w:themeColor="text1"/>
          <w:sz w:val="24"/>
          <w:szCs w:val="24"/>
          <w:lang w:eastAsia="en-US"/>
        </w:rPr>
        <w:t>не более чем на 1 год</w:t>
      </w:r>
      <w:r w:rsidRPr="000D4BAD">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0D4BAD">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43646" w:rsidRPr="000D4BAD" w:rsidRDefault="00943646" w:rsidP="00A04511">
      <w:pPr>
        <w:pStyle w:val="a6"/>
        <w:numPr>
          <w:ilvl w:val="0"/>
          <w:numId w:val="15"/>
        </w:numPr>
        <w:tabs>
          <w:tab w:val="left" w:pos="993"/>
        </w:tabs>
        <w:ind w:left="0" w:firstLine="709"/>
        <w:jc w:val="both"/>
        <w:rPr>
          <w:color w:val="000000" w:themeColor="text1"/>
          <w:sz w:val="24"/>
          <w:szCs w:val="24"/>
          <w:lang w:eastAsia="en-US"/>
        </w:rPr>
      </w:pPr>
      <w:r w:rsidRPr="000D4BAD">
        <w:rPr>
          <w:color w:val="000000" w:themeColor="text1"/>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w:t>
      </w:r>
      <w:r w:rsidRPr="000D4BAD">
        <w:rPr>
          <w:color w:val="000000" w:themeColor="text1"/>
          <w:sz w:val="24"/>
          <w:szCs w:val="24"/>
          <w:lang w:eastAsia="en-US"/>
        </w:rPr>
        <w:lastRenderedPageBreak/>
        <w:t>беспрепятственного доступа обучающихся инвалидов в аудитории, туалетные и другие помещения, а также их пребывания в указанных помещениях.</w:t>
      </w:r>
    </w:p>
    <w:p w:rsidR="00943646" w:rsidRPr="000D4BAD" w:rsidRDefault="00943646" w:rsidP="00A04511">
      <w:pPr>
        <w:widowControl w:val="0"/>
        <w:tabs>
          <w:tab w:val="clear" w:pos="708"/>
          <w:tab w:val="left" w:pos="360"/>
          <w:tab w:val="left" w:pos="1037"/>
          <w:tab w:val="left" w:pos="1276"/>
        </w:tabs>
        <w:ind w:firstLine="567"/>
        <w:contextualSpacing/>
        <w:jc w:val="both"/>
        <w:rPr>
          <w:color w:val="000000" w:themeColor="text1"/>
          <w:lang w:eastAsia="en-US"/>
        </w:rPr>
      </w:pPr>
      <w:r w:rsidRPr="000D4BAD">
        <w:rPr>
          <w:color w:val="000000" w:themeColor="text1"/>
        </w:rPr>
        <w:t>Для лиц с ограниченными возможностями здоровья по зрению:</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наличие альтернативной версии официального сайта университета в сети «Интернет» для слабовидящих;</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rPr>
      </w:pPr>
      <w:r w:rsidRPr="000D4BAD">
        <w:rPr>
          <w:color w:val="000000" w:themeColor="text1"/>
          <w:sz w:val="24"/>
          <w:szCs w:val="24"/>
        </w:rPr>
        <w:t xml:space="preserve">присутствие ассистента, оказывающего обучающемуся необходимую помощь; </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обеспечение выпуска альтернативных форматов печатных материалов (крупный шрифт или аудиофайлы);</w:t>
      </w:r>
    </w:p>
    <w:p w:rsidR="00943646" w:rsidRPr="000D4BAD" w:rsidRDefault="00943646" w:rsidP="00A04511">
      <w:pPr>
        <w:pStyle w:val="a6"/>
        <w:numPr>
          <w:ilvl w:val="0"/>
          <w:numId w:val="16"/>
        </w:numPr>
        <w:tabs>
          <w:tab w:val="left" w:pos="993"/>
          <w:tab w:val="left" w:pos="1418"/>
        </w:tabs>
        <w:ind w:left="0" w:firstLine="709"/>
        <w:jc w:val="both"/>
        <w:rPr>
          <w:color w:val="000000" w:themeColor="text1"/>
          <w:lang w:eastAsia="en-US"/>
        </w:rPr>
      </w:pPr>
      <w:r w:rsidRPr="000D4BAD">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943646" w:rsidRPr="000D4BAD" w:rsidRDefault="00943646" w:rsidP="00A04511">
      <w:pPr>
        <w:widowControl w:val="0"/>
        <w:tabs>
          <w:tab w:val="clear" w:pos="708"/>
          <w:tab w:val="left" w:pos="1276"/>
        </w:tabs>
        <w:ind w:firstLine="567"/>
        <w:jc w:val="both"/>
        <w:rPr>
          <w:color w:val="000000" w:themeColor="text1"/>
        </w:rPr>
      </w:pPr>
      <w:r w:rsidRPr="000D4BAD">
        <w:rPr>
          <w:color w:val="000000" w:themeColor="text1"/>
        </w:rPr>
        <w:t xml:space="preserve">Для лиц с ограниченными возможностями здоровья по слуху: </w:t>
      </w:r>
    </w:p>
    <w:p w:rsidR="00943646" w:rsidRPr="000D4BAD" w:rsidRDefault="00943646" w:rsidP="00A04511">
      <w:pPr>
        <w:pStyle w:val="a6"/>
        <w:numPr>
          <w:ilvl w:val="0"/>
          <w:numId w:val="17"/>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943646" w:rsidRPr="000D4BAD" w:rsidRDefault="00943646" w:rsidP="00A04511">
      <w:pPr>
        <w:pStyle w:val="a6"/>
        <w:numPr>
          <w:ilvl w:val="0"/>
          <w:numId w:val="17"/>
        </w:numPr>
        <w:tabs>
          <w:tab w:val="left" w:pos="993"/>
          <w:tab w:val="left" w:pos="1418"/>
        </w:tabs>
        <w:ind w:left="0" w:firstLine="709"/>
        <w:jc w:val="both"/>
        <w:rPr>
          <w:color w:val="000000" w:themeColor="text1"/>
          <w:lang w:eastAsia="en-US"/>
        </w:rPr>
      </w:pPr>
      <w:r w:rsidRPr="000D4BAD">
        <w:rPr>
          <w:color w:val="000000" w:themeColor="text1"/>
          <w:sz w:val="24"/>
          <w:szCs w:val="24"/>
        </w:rPr>
        <w:t>обеспечение надлежащими звуковыми средствами воспроизведения информации.</w:t>
      </w:r>
    </w:p>
    <w:p w:rsidR="00AB0B6D" w:rsidRPr="000D4BAD" w:rsidRDefault="00943646" w:rsidP="00A04511">
      <w:pPr>
        <w:widowControl w:val="0"/>
        <w:tabs>
          <w:tab w:val="clear" w:pos="708"/>
          <w:tab w:val="left" w:pos="956"/>
          <w:tab w:val="left" w:pos="1276"/>
        </w:tabs>
        <w:ind w:firstLine="567"/>
        <w:contextualSpacing/>
        <w:jc w:val="both"/>
        <w:rPr>
          <w:color w:val="000000" w:themeColor="text1"/>
        </w:rPr>
      </w:pPr>
      <w:r w:rsidRPr="000D4BAD">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372E41" w:rsidRPr="000D4BAD" w:rsidRDefault="00372E41" w:rsidP="00A04511">
      <w:pPr>
        <w:pStyle w:val="ConsPlusNormal"/>
        <w:ind w:firstLine="539"/>
        <w:jc w:val="center"/>
        <w:rPr>
          <w:b/>
          <w:color w:val="000000" w:themeColor="text1"/>
          <w:szCs w:val="24"/>
        </w:rPr>
      </w:pPr>
      <w:r w:rsidRPr="000D4BAD">
        <w:rPr>
          <w:b/>
          <w:color w:val="000000" w:themeColor="text1"/>
          <w:szCs w:val="24"/>
        </w:rPr>
        <w:br w:type="page"/>
      </w:r>
    </w:p>
    <w:p w:rsidR="00DE0AB3" w:rsidRPr="000D4BAD" w:rsidRDefault="00DE0AB3" w:rsidP="00A04511">
      <w:pPr>
        <w:pStyle w:val="ConsPlusNormal"/>
        <w:ind w:firstLine="539"/>
        <w:jc w:val="center"/>
        <w:rPr>
          <w:b/>
          <w:color w:val="000000" w:themeColor="text1"/>
          <w:szCs w:val="24"/>
        </w:rPr>
        <w:sectPr w:rsidR="00DE0AB3" w:rsidRPr="000D4BAD"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DC5821" w:rsidRPr="000D4BAD" w:rsidRDefault="00DC5821" w:rsidP="004E4497">
      <w:pPr>
        <w:pStyle w:val="a"/>
        <w:numPr>
          <w:ilvl w:val="0"/>
          <w:numId w:val="4"/>
        </w:numPr>
        <w:spacing w:line="240" w:lineRule="auto"/>
        <w:jc w:val="center"/>
        <w:rPr>
          <w:b/>
          <w:color w:val="000000" w:themeColor="text1"/>
          <w:sz w:val="28"/>
        </w:rPr>
      </w:pPr>
      <w:r w:rsidRPr="000D4BAD">
        <w:rPr>
          <w:b/>
          <w:color w:val="000000" w:themeColor="text1"/>
          <w:sz w:val="28"/>
        </w:rPr>
        <w:lastRenderedPageBreak/>
        <w:t xml:space="preserve">ХАРАКТЕРИСТИКА ОСНОВНЫХ ПРОФЕССИОНАЛЬНЫХ ОБРАЗОВАТЕЛЬНЫХ ПРОГРАММ – ПРОГРАММ МАГИСТРАТУРЫ, 38.04.02 МЕНЕДЖМЕНТ ПО НАПРАВЛЕННОСТЯМ (ПРОФИЛЯМ) </w:t>
      </w:r>
      <w:r w:rsidR="00331C4D" w:rsidRPr="00331C4D">
        <w:rPr>
          <w:b/>
          <w:i/>
          <w:color w:val="000000" w:themeColor="text1"/>
          <w:sz w:val="28"/>
        </w:rPr>
        <w:t>СТРАТЕГИЧЕСКОЕ И ПРОЕКТНОЕ УПРАВЛЕНИЕ</w:t>
      </w:r>
      <w:r w:rsidRPr="000D4BAD">
        <w:rPr>
          <w:b/>
          <w:bCs/>
          <w:color w:val="000000" w:themeColor="text1"/>
          <w:sz w:val="28"/>
        </w:rPr>
        <w:t xml:space="preserve"> </w:t>
      </w:r>
    </w:p>
    <w:p w:rsidR="00DC5821" w:rsidRPr="000D4BAD" w:rsidRDefault="00DC5821" w:rsidP="00A04511">
      <w:pPr>
        <w:pStyle w:val="a"/>
        <w:numPr>
          <w:ilvl w:val="0"/>
          <w:numId w:val="0"/>
        </w:numPr>
        <w:spacing w:line="240" w:lineRule="auto"/>
        <w:ind w:left="420"/>
        <w:rPr>
          <w:b/>
          <w:color w:val="000000" w:themeColor="text1"/>
          <w:sz w:val="28"/>
          <w:szCs w:val="28"/>
        </w:rPr>
      </w:pPr>
    </w:p>
    <w:p w:rsidR="00DC5821" w:rsidRPr="000D4BAD" w:rsidRDefault="00DC5821" w:rsidP="00A04511">
      <w:pPr>
        <w:pStyle w:val="a"/>
        <w:numPr>
          <w:ilvl w:val="1"/>
          <w:numId w:val="4"/>
        </w:numPr>
        <w:spacing w:line="240" w:lineRule="auto"/>
        <w:jc w:val="center"/>
        <w:rPr>
          <w:b/>
          <w:color w:val="000000" w:themeColor="text1"/>
        </w:rPr>
      </w:pPr>
      <w:r w:rsidRPr="000D4BAD">
        <w:rPr>
          <w:b/>
          <w:color w:val="000000" w:themeColor="text1"/>
          <w:sz w:val="28"/>
          <w:szCs w:val="28"/>
        </w:rPr>
        <w:t xml:space="preserve"> ОБЩАЯ МАТРИЦА КОМПЕТЕНЦИЙ БАЗОВОЙ ЧАСТИ</w:t>
      </w:r>
      <w:r w:rsidRPr="000D4BAD">
        <w:rPr>
          <w:b/>
          <w:color w:val="000000" w:themeColor="text1"/>
        </w:rPr>
        <w:t xml:space="preserve"> </w:t>
      </w:r>
    </w:p>
    <w:p w:rsidR="00DC5821" w:rsidRPr="000D4BAD" w:rsidRDefault="00DC5821" w:rsidP="00A04511">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0D4BAD">
        <w:rPr>
          <w:rFonts w:ascii="Times New Roman CYR" w:hAnsi="Times New Roman CYR" w:cs="Times New Roman CYR"/>
          <w:color w:val="000000" w:themeColor="text1"/>
        </w:rPr>
        <w:t xml:space="preserve">Дисциплины, относящиеся </w:t>
      </w:r>
      <w:r w:rsidRPr="000D4BAD">
        <w:rPr>
          <w:rFonts w:ascii="Times New Roman CYR" w:hAnsi="Times New Roman CYR" w:cs="Times New Roman CYR"/>
          <w:b/>
          <w:i/>
          <w:color w:val="000000" w:themeColor="text1"/>
        </w:rPr>
        <w:t>к базовой части программы магистратуры</w:t>
      </w:r>
      <w:r w:rsidRPr="000D4BAD">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0D4BAD" w:rsidRPr="000D4BAD" w:rsidTr="004E4497">
        <w:trPr>
          <w:trHeight w:val="512"/>
          <w:tblHeader/>
        </w:trPr>
        <w:tc>
          <w:tcPr>
            <w:tcW w:w="1178" w:type="dxa"/>
            <w:vMerge w:val="restart"/>
            <w:shd w:val="clear" w:color="auto" w:fill="EEECE1" w:themeFill="background2"/>
            <w:noWrap/>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Индексы</w:t>
            </w:r>
          </w:p>
        </w:tc>
        <w:tc>
          <w:tcPr>
            <w:tcW w:w="4111" w:type="dxa"/>
            <w:vMerge w:val="restart"/>
            <w:shd w:val="clear" w:color="auto" w:fill="EEECE1" w:themeFill="background2"/>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Профессиональные компетенции</w:t>
            </w:r>
          </w:p>
          <w:p w:rsidR="00DC5821" w:rsidRPr="000D4BAD" w:rsidRDefault="00DC5821" w:rsidP="00A04511">
            <w:pPr>
              <w:tabs>
                <w:tab w:val="clear" w:pos="708"/>
              </w:tabs>
              <w:jc w:val="center"/>
              <w:rPr>
                <w:bCs/>
                <w:color w:val="000000" w:themeColor="text1"/>
                <w:sz w:val="20"/>
                <w:szCs w:val="20"/>
              </w:rPr>
            </w:pPr>
          </w:p>
        </w:tc>
      </w:tr>
      <w:tr w:rsidR="000D4BAD" w:rsidRPr="000D4BAD" w:rsidTr="004E4497">
        <w:trPr>
          <w:trHeight w:val="858"/>
          <w:tblHeader/>
        </w:trPr>
        <w:tc>
          <w:tcPr>
            <w:tcW w:w="1178" w:type="dxa"/>
            <w:vMerge/>
            <w:shd w:val="clear" w:color="auto" w:fill="EEECE1" w:themeFill="background2"/>
            <w:noWrap/>
            <w:vAlign w:val="center"/>
          </w:tcPr>
          <w:p w:rsidR="00DC5821" w:rsidRPr="000D4BAD" w:rsidRDefault="00DC5821" w:rsidP="00A04511">
            <w:pPr>
              <w:tabs>
                <w:tab w:val="clear" w:pos="708"/>
              </w:tabs>
              <w:jc w:val="center"/>
              <w:rPr>
                <w:bCs/>
                <w:color w:val="000000" w:themeColor="text1"/>
                <w:sz w:val="20"/>
                <w:szCs w:val="20"/>
              </w:rPr>
            </w:pPr>
          </w:p>
        </w:tc>
        <w:tc>
          <w:tcPr>
            <w:tcW w:w="4111" w:type="dxa"/>
            <w:vMerge/>
            <w:shd w:val="clear" w:color="auto" w:fill="EEECE1" w:themeFill="background2"/>
            <w:vAlign w:val="center"/>
          </w:tcPr>
          <w:p w:rsidR="00DC5821" w:rsidRPr="000D4BAD" w:rsidRDefault="00DC5821" w:rsidP="00A04511">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DC5821" w:rsidRPr="000D4BAD" w:rsidRDefault="00DC5821" w:rsidP="00A04511">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DC5821" w:rsidRPr="000D4BAD" w:rsidRDefault="00DC5821" w:rsidP="00A04511">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Организационно-</w:t>
            </w:r>
          </w:p>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управленческая</w:t>
            </w:r>
          </w:p>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деятельность</w:t>
            </w:r>
          </w:p>
          <w:p w:rsidR="00DC5821" w:rsidRPr="000D4BAD" w:rsidRDefault="00DC5821" w:rsidP="00A04511">
            <w:pPr>
              <w:tabs>
                <w:tab w:val="clear" w:pos="708"/>
              </w:tabs>
              <w:rPr>
                <w:bCs/>
                <w:color w:val="000000" w:themeColor="text1"/>
                <w:sz w:val="20"/>
                <w:szCs w:val="20"/>
              </w:rPr>
            </w:pPr>
          </w:p>
          <w:p w:rsidR="00DC5821" w:rsidRPr="000D4BAD" w:rsidRDefault="00DC5821" w:rsidP="00A04511">
            <w:pPr>
              <w:rPr>
                <w:bCs/>
                <w:color w:val="000000" w:themeColor="text1"/>
                <w:sz w:val="20"/>
                <w:szCs w:val="20"/>
              </w:rPr>
            </w:pPr>
          </w:p>
        </w:tc>
        <w:tc>
          <w:tcPr>
            <w:tcW w:w="1584" w:type="dxa"/>
            <w:gridSpan w:val="2"/>
            <w:shd w:val="clear" w:color="auto" w:fill="EEECE1" w:themeFill="background2"/>
            <w:vAlign w:val="center"/>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Аналитическая</w:t>
            </w:r>
          </w:p>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деятельность</w:t>
            </w:r>
          </w:p>
          <w:p w:rsidR="00DC5821" w:rsidRPr="000D4BAD" w:rsidRDefault="00DC5821" w:rsidP="00A04511">
            <w:pPr>
              <w:rPr>
                <w:bCs/>
                <w:color w:val="000000" w:themeColor="text1"/>
                <w:sz w:val="20"/>
                <w:szCs w:val="20"/>
              </w:rPr>
            </w:pPr>
          </w:p>
        </w:tc>
        <w:tc>
          <w:tcPr>
            <w:tcW w:w="2120" w:type="dxa"/>
            <w:gridSpan w:val="4"/>
            <w:shd w:val="clear" w:color="auto" w:fill="EEECE1" w:themeFill="background2"/>
            <w:vAlign w:val="center"/>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Научно-</w:t>
            </w:r>
          </w:p>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исследовательская</w:t>
            </w:r>
          </w:p>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деятельность</w:t>
            </w:r>
          </w:p>
          <w:p w:rsidR="00DC5821" w:rsidRPr="000D4BAD" w:rsidRDefault="00DC5821" w:rsidP="00A04511">
            <w:pPr>
              <w:rPr>
                <w:bCs/>
                <w:color w:val="000000" w:themeColor="text1"/>
                <w:sz w:val="20"/>
                <w:szCs w:val="20"/>
              </w:rPr>
            </w:pPr>
          </w:p>
        </w:tc>
      </w:tr>
      <w:tr w:rsidR="000D4BAD" w:rsidRPr="000D4BAD" w:rsidTr="004E4497">
        <w:trPr>
          <w:trHeight w:val="768"/>
          <w:tblHeader/>
        </w:trPr>
        <w:tc>
          <w:tcPr>
            <w:tcW w:w="1178" w:type="dxa"/>
            <w:vMerge/>
            <w:shd w:val="clear" w:color="auto" w:fill="EEECE1" w:themeFill="background2"/>
            <w:vAlign w:val="center"/>
            <w:hideMark/>
          </w:tcPr>
          <w:p w:rsidR="00DC5821" w:rsidRPr="000D4BAD" w:rsidRDefault="00DC5821" w:rsidP="00A04511">
            <w:pPr>
              <w:tabs>
                <w:tab w:val="clear" w:pos="708"/>
              </w:tabs>
              <w:rPr>
                <w:bCs/>
                <w:color w:val="000000" w:themeColor="text1"/>
                <w:sz w:val="20"/>
                <w:szCs w:val="20"/>
              </w:rPr>
            </w:pPr>
          </w:p>
        </w:tc>
        <w:tc>
          <w:tcPr>
            <w:tcW w:w="4111" w:type="dxa"/>
            <w:vMerge/>
            <w:shd w:val="clear" w:color="auto" w:fill="EEECE1" w:themeFill="background2"/>
            <w:vAlign w:val="center"/>
            <w:hideMark/>
          </w:tcPr>
          <w:p w:rsidR="00DC5821" w:rsidRPr="000D4BAD" w:rsidRDefault="00DC5821" w:rsidP="00A04511">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ОК-1</w:t>
            </w:r>
          </w:p>
        </w:tc>
        <w:tc>
          <w:tcPr>
            <w:tcW w:w="768"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ОК-2</w:t>
            </w:r>
          </w:p>
        </w:tc>
        <w:tc>
          <w:tcPr>
            <w:tcW w:w="59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ОК-3</w:t>
            </w:r>
          </w:p>
        </w:tc>
        <w:tc>
          <w:tcPr>
            <w:tcW w:w="875"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ОПК-1</w:t>
            </w:r>
          </w:p>
        </w:tc>
        <w:tc>
          <w:tcPr>
            <w:tcW w:w="875"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ОПК-2</w:t>
            </w:r>
          </w:p>
        </w:tc>
        <w:tc>
          <w:tcPr>
            <w:tcW w:w="876"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ОПК-3</w:t>
            </w:r>
          </w:p>
        </w:tc>
        <w:tc>
          <w:tcPr>
            <w:tcW w:w="584"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ПК-1</w:t>
            </w:r>
          </w:p>
        </w:tc>
        <w:tc>
          <w:tcPr>
            <w:tcW w:w="584"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ПК-2</w:t>
            </w:r>
          </w:p>
        </w:tc>
        <w:tc>
          <w:tcPr>
            <w:tcW w:w="584"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ПК-3</w:t>
            </w:r>
          </w:p>
        </w:tc>
        <w:tc>
          <w:tcPr>
            <w:tcW w:w="794" w:type="dxa"/>
            <w:gridSpan w:val="2"/>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ПК-4</w:t>
            </w:r>
          </w:p>
        </w:tc>
        <w:tc>
          <w:tcPr>
            <w:tcW w:w="797"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ПК-5</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ПК-6</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ПК-7</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ПК-8</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ПК-9</w:t>
            </w:r>
          </w:p>
        </w:tc>
      </w:tr>
      <w:tr w:rsidR="000D4BAD" w:rsidRPr="000D4BAD" w:rsidTr="004E4497">
        <w:trPr>
          <w:trHeight w:val="225"/>
        </w:trPr>
        <w:tc>
          <w:tcPr>
            <w:tcW w:w="1178" w:type="dxa"/>
            <w:shd w:val="clear" w:color="auto" w:fill="auto"/>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Блок 1</w:t>
            </w:r>
          </w:p>
        </w:tc>
        <w:tc>
          <w:tcPr>
            <w:tcW w:w="4111" w:type="dxa"/>
            <w:shd w:val="clear" w:color="auto" w:fill="auto"/>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Базовая часть</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4E4497">
        <w:trPr>
          <w:trHeight w:val="328"/>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Б1.Б.01</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Управленческая экономика</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4E4497">
        <w:trPr>
          <w:trHeight w:val="265"/>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Б1.Б.02</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Методы исследований в менеджменте</w:t>
            </w:r>
          </w:p>
        </w:tc>
        <w:tc>
          <w:tcPr>
            <w:tcW w:w="591" w:type="dxa"/>
            <w:shd w:val="clear" w:color="auto" w:fill="auto"/>
            <w:noWrap/>
            <w:vAlign w:val="center"/>
            <w:hideMark/>
          </w:tcPr>
          <w:p w:rsidR="00DC5821" w:rsidRPr="000D4BAD" w:rsidRDefault="001609F3" w:rsidP="00A04511">
            <w:pPr>
              <w:tabs>
                <w:tab w:val="clear" w:pos="708"/>
              </w:tabs>
              <w:jc w:val="center"/>
              <w:rPr>
                <w:color w:val="000000" w:themeColor="text1"/>
                <w:sz w:val="20"/>
                <w:szCs w:val="20"/>
              </w:rPr>
            </w:pPr>
            <w:r w:rsidRPr="000D4BAD">
              <w:rPr>
                <w:color w:val="000000" w:themeColor="text1"/>
                <w:sz w:val="20"/>
                <w:szCs w:val="20"/>
              </w:rPr>
              <w:t>О</w:t>
            </w:r>
            <w:r w:rsidR="00DC5821"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r w:rsidR="001609F3" w:rsidRPr="000D4BAD">
              <w:rPr>
                <w:color w:val="000000" w:themeColor="text1"/>
                <w:sz w:val="20"/>
                <w:szCs w:val="20"/>
              </w:rPr>
              <w:t>О</w:t>
            </w:r>
          </w:p>
        </w:tc>
        <w:tc>
          <w:tcPr>
            <w:tcW w:w="590" w:type="dxa"/>
            <w:shd w:val="clear" w:color="auto" w:fill="auto"/>
            <w:noWrap/>
            <w:vAlign w:val="center"/>
            <w:hideMark/>
          </w:tcPr>
          <w:p w:rsidR="00DC5821" w:rsidRPr="000D4BAD" w:rsidRDefault="001609F3" w:rsidP="00A04511">
            <w:pPr>
              <w:tabs>
                <w:tab w:val="clear" w:pos="708"/>
              </w:tabs>
              <w:jc w:val="center"/>
              <w:rPr>
                <w:color w:val="000000" w:themeColor="text1"/>
                <w:sz w:val="20"/>
                <w:szCs w:val="20"/>
              </w:rPr>
            </w:pPr>
            <w:r w:rsidRPr="000D4BAD">
              <w:rPr>
                <w:color w:val="000000" w:themeColor="text1"/>
                <w:sz w:val="20"/>
                <w:szCs w:val="20"/>
              </w:rPr>
              <w:t>О</w:t>
            </w:r>
            <w:r w:rsidR="00DC5821" w:rsidRPr="000D4BAD">
              <w:rPr>
                <w:color w:val="000000" w:themeColor="text1"/>
                <w:sz w:val="20"/>
                <w:szCs w:val="20"/>
              </w:rPr>
              <w:t> </w:t>
            </w:r>
          </w:p>
        </w:tc>
        <w:tc>
          <w:tcPr>
            <w:tcW w:w="875" w:type="dxa"/>
            <w:shd w:val="clear" w:color="auto" w:fill="auto"/>
            <w:noWrap/>
            <w:vAlign w:val="center"/>
            <w:hideMark/>
          </w:tcPr>
          <w:p w:rsidR="00DC5821" w:rsidRPr="000D4BAD" w:rsidRDefault="001609F3" w:rsidP="00A04511">
            <w:pPr>
              <w:tabs>
                <w:tab w:val="clear" w:pos="708"/>
              </w:tabs>
              <w:jc w:val="center"/>
              <w:rPr>
                <w:color w:val="000000" w:themeColor="text1"/>
                <w:sz w:val="20"/>
                <w:szCs w:val="20"/>
              </w:rPr>
            </w:pPr>
            <w:r w:rsidRPr="000D4BAD">
              <w:rPr>
                <w:color w:val="000000" w:themeColor="text1"/>
                <w:sz w:val="20"/>
                <w:szCs w:val="20"/>
              </w:rPr>
              <w:t>О</w:t>
            </w:r>
            <w:r w:rsidR="00DC5821"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r w:rsidR="001609F3" w:rsidRPr="000D4BAD">
              <w:rPr>
                <w:color w:val="000000" w:themeColor="text1"/>
                <w:sz w:val="20"/>
                <w:szCs w:val="20"/>
              </w:rPr>
              <w:t>О</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r>
      <w:tr w:rsidR="000D4BAD" w:rsidRPr="000D4BAD" w:rsidTr="004E4497">
        <w:trPr>
          <w:trHeight w:val="22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Б1.Б.03</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Современный стратегический анализ</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4E4497">
        <w:trPr>
          <w:trHeight w:val="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Б1.Б.04</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Бизнес-коммуникации</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tcPr>
          <w:p w:rsidR="00DC5821" w:rsidRPr="000D4BAD" w:rsidRDefault="00DC5821" w:rsidP="00A04511">
            <w:pPr>
              <w:tabs>
                <w:tab w:val="clear" w:pos="708"/>
              </w:tabs>
              <w:jc w:val="center"/>
              <w:rPr>
                <w:color w:val="000000" w:themeColor="text1"/>
                <w:sz w:val="20"/>
                <w:szCs w:val="20"/>
              </w:rPr>
            </w:pP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4E4497">
        <w:trPr>
          <w:trHeight w:val="1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Б1.Б.05</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Профессиональный иностранный язык</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4E4497" w:rsidRPr="000D4BAD" w:rsidTr="004E4497">
        <w:trPr>
          <w:trHeight w:val="73"/>
        </w:trPr>
        <w:tc>
          <w:tcPr>
            <w:tcW w:w="1178" w:type="dxa"/>
            <w:shd w:val="clear" w:color="auto" w:fill="auto"/>
            <w:vAlign w:val="center"/>
            <w:hideMark/>
          </w:tcPr>
          <w:p w:rsidR="004E4497" w:rsidRPr="000D4BAD" w:rsidRDefault="004E4497" w:rsidP="004E4497">
            <w:pPr>
              <w:tabs>
                <w:tab w:val="clear" w:pos="708"/>
              </w:tabs>
              <w:rPr>
                <w:color w:val="000000" w:themeColor="text1"/>
                <w:sz w:val="20"/>
                <w:szCs w:val="20"/>
              </w:rPr>
            </w:pPr>
            <w:r w:rsidRPr="000D4BAD">
              <w:rPr>
                <w:color w:val="000000" w:themeColor="text1"/>
                <w:sz w:val="20"/>
                <w:szCs w:val="20"/>
              </w:rPr>
              <w:t>Б1.Б.06</w:t>
            </w:r>
          </w:p>
        </w:tc>
        <w:tc>
          <w:tcPr>
            <w:tcW w:w="4111" w:type="dxa"/>
            <w:shd w:val="clear" w:color="auto" w:fill="auto"/>
            <w:vAlign w:val="center"/>
            <w:hideMark/>
          </w:tcPr>
          <w:p w:rsidR="004E4497" w:rsidRPr="000F30D5" w:rsidRDefault="004E4497" w:rsidP="004E4497">
            <w:pPr>
              <w:tabs>
                <w:tab w:val="clear" w:pos="708"/>
              </w:tabs>
              <w:rPr>
                <w:color w:val="000000" w:themeColor="text1"/>
                <w:sz w:val="20"/>
                <w:szCs w:val="20"/>
              </w:rPr>
            </w:pPr>
            <w:r w:rsidRPr="000F30D5">
              <w:rPr>
                <w:color w:val="000000" w:themeColor="text1"/>
                <w:sz w:val="20"/>
                <w:szCs w:val="20"/>
              </w:rPr>
              <w:t>Финансовый менеджмент</w:t>
            </w:r>
            <w:r w:rsidR="00F91DE1" w:rsidRPr="000F30D5">
              <w:rPr>
                <w:color w:val="000000" w:themeColor="text1"/>
                <w:sz w:val="20"/>
                <w:szCs w:val="20"/>
              </w:rPr>
              <w:t xml:space="preserve"> (продвинутый уровень)</w:t>
            </w:r>
          </w:p>
        </w:tc>
        <w:tc>
          <w:tcPr>
            <w:tcW w:w="591"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768"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r w:rsidRPr="004E4497">
              <w:rPr>
                <w:color w:val="000000" w:themeColor="text1"/>
                <w:sz w:val="20"/>
                <w:szCs w:val="20"/>
              </w:rPr>
              <w:t>О</w:t>
            </w:r>
          </w:p>
        </w:tc>
        <w:tc>
          <w:tcPr>
            <w:tcW w:w="590"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875"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875"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876"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584"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584"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p>
        </w:tc>
        <w:tc>
          <w:tcPr>
            <w:tcW w:w="584" w:type="dxa"/>
            <w:shd w:val="clear" w:color="auto" w:fill="auto"/>
            <w:noWrap/>
            <w:vAlign w:val="center"/>
            <w:hideMark/>
          </w:tcPr>
          <w:p w:rsidR="004E4497" w:rsidRPr="004E4497" w:rsidRDefault="004E4497" w:rsidP="004E4497">
            <w:pPr>
              <w:tabs>
                <w:tab w:val="clear" w:pos="708"/>
              </w:tabs>
              <w:jc w:val="center"/>
              <w:rPr>
                <w:color w:val="000000" w:themeColor="text1"/>
                <w:sz w:val="20"/>
                <w:szCs w:val="20"/>
              </w:rPr>
            </w:pPr>
            <w:r w:rsidRPr="004E4497">
              <w:rPr>
                <w:color w:val="000000" w:themeColor="text1"/>
                <w:sz w:val="20"/>
                <w:szCs w:val="20"/>
              </w:rPr>
              <w:t>О</w:t>
            </w:r>
          </w:p>
        </w:tc>
        <w:tc>
          <w:tcPr>
            <w:tcW w:w="794" w:type="dxa"/>
            <w:gridSpan w:val="2"/>
            <w:shd w:val="clear" w:color="000000" w:fill="FFFFFF"/>
            <w:noWrap/>
            <w:vAlign w:val="center"/>
            <w:hideMark/>
          </w:tcPr>
          <w:p w:rsidR="004E4497" w:rsidRPr="004E4497" w:rsidRDefault="004E4497" w:rsidP="004E4497">
            <w:pPr>
              <w:tabs>
                <w:tab w:val="clear" w:pos="708"/>
              </w:tabs>
              <w:jc w:val="center"/>
              <w:rPr>
                <w:color w:val="000000" w:themeColor="text1"/>
                <w:sz w:val="20"/>
                <w:szCs w:val="20"/>
              </w:rPr>
            </w:pPr>
          </w:p>
        </w:tc>
        <w:tc>
          <w:tcPr>
            <w:tcW w:w="797" w:type="dxa"/>
            <w:shd w:val="clear" w:color="000000" w:fill="FFFFFF"/>
            <w:noWrap/>
            <w:vAlign w:val="center"/>
            <w:hideMark/>
          </w:tcPr>
          <w:p w:rsidR="004E4497" w:rsidRPr="004E4497" w:rsidRDefault="004E4497" w:rsidP="004E4497">
            <w:pPr>
              <w:tabs>
                <w:tab w:val="clear" w:pos="708"/>
              </w:tabs>
              <w:jc w:val="center"/>
              <w:rPr>
                <w:color w:val="000000" w:themeColor="text1"/>
                <w:sz w:val="20"/>
                <w:szCs w:val="20"/>
              </w:rPr>
            </w:pPr>
          </w:p>
        </w:tc>
        <w:tc>
          <w:tcPr>
            <w:tcW w:w="530" w:type="dxa"/>
            <w:shd w:val="clear" w:color="000000" w:fill="FFFFFF"/>
            <w:noWrap/>
            <w:vAlign w:val="center"/>
            <w:hideMark/>
          </w:tcPr>
          <w:p w:rsidR="004E4497" w:rsidRPr="004E4497" w:rsidRDefault="004E4497" w:rsidP="004E4497">
            <w:pPr>
              <w:tabs>
                <w:tab w:val="clear" w:pos="708"/>
              </w:tabs>
              <w:jc w:val="center"/>
              <w:rPr>
                <w:color w:val="000000" w:themeColor="text1"/>
                <w:sz w:val="20"/>
                <w:szCs w:val="20"/>
              </w:rPr>
            </w:pPr>
          </w:p>
        </w:tc>
        <w:tc>
          <w:tcPr>
            <w:tcW w:w="530" w:type="dxa"/>
            <w:shd w:val="clear" w:color="000000" w:fill="FFFFFF"/>
            <w:noWrap/>
            <w:vAlign w:val="center"/>
            <w:hideMark/>
          </w:tcPr>
          <w:p w:rsidR="004E4497" w:rsidRPr="004E4497" w:rsidRDefault="004E4497" w:rsidP="004E4497">
            <w:pPr>
              <w:tabs>
                <w:tab w:val="clear" w:pos="708"/>
              </w:tabs>
              <w:jc w:val="center"/>
              <w:rPr>
                <w:color w:val="000000" w:themeColor="text1"/>
                <w:sz w:val="20"/>
                <w:szCs w:val="20"/>
              </w:rPr>
            </w:pPr>
          </w:p>
        </w:tc>
        <w:tc>
          <w:tcPr>
            <w:tcW w:w="530" w:type="dxa"/>
            <w:shd w:val="clear" w:color="000000" w:fill="FFFFFF"/>
            <w:noWrap/>
            <w:vAlign w:val="center"/>
            <w:hideMark/>
          </w:tcPr>
          <w:p w:rsidR="004E4497" w:rsidRPr="004E4497" w:rsidRDefault="004E4497" w:rsidP="004E4497">
            <w:pPr>
              <w:tabs>
                <w:tab w:val="clear" w:pos="708"/>
              </w:tabs>
              <w:jc w:val="center"/>
              <w:rPr>
                <w:color w:val="000000" w:themeColor="text1"/>
                <w:sz w:val="20"/>
                <w:szCs w:val="20"/>
              </w:rPr>
            </w:pPr>
          </w:p>
        </w:tc>
        <w:tc>
          <w:tcPr>
            <w:tcW w:w="530" w:type="dxa"/>
            <w:shd w:val="clear" w:color="000000" w:fill="FFFFFF"/>
            <w:noWrap/>
            <w:vAlign w:val="center"/>
            <w:hideMark/>
          </w:tcPr>
          <w:p w:rsidR="004E4497" w:rsidRPr="004E4497" w:rsidRDefault="004E4497" w:rsidP="004E4497">
            <w:pPr>
              <w:tabs>
                <w:tab w:val="clear" w:pos="708"/>
              </w:tabs>
              <w:jc w:val="center"/>
              <w:rPr>
                <w:color w:val="000000" w:themeColor="text1"/>
                <w:sz w:val="20"/>
                <w:szCs w:val="20"/>
              </w:rPr>
            </w:pPr>
          </w:p>
        </w:tc>
      </w:tr>
      <w:tr w:rsidR="000D4BAD" w:rsidRPr="000D4BAD" w:rsidTr="004E4497">
        <w:trPr>
          <w:trHeight w:val="195"/>
        </w:trPr>
        <w:tc>
          <w:tcPr>
            <w:tcW w:w="1178" w:type="dxa"/>
            <w:shd w:val="clear" w:color="auto" w:fill="auto"/>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Блок 3</w:t>
            </w:r>
          </w:p>
        </w:tc>
        <w:tc>
          <w:tcPr>
            <w:tcW w:w="4111" w:type="dxa"/>
            <w:shd w:val="clear" w:color="auto" w:fill="auto"/>
            <w:vAlign w:val="bottom"/>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4E4497">
        <w:trPr>
          <w:trHeight w:val="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Б3.Б.01(Д)</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r>
    </w:tbl>
    <w:p w:rsidR="00041294" w:rsidRPr="000D4BAD" w:rsidRDefault="00372E41" w:rsidP="00A04511">
      <w:pPr>
        <w:widowControl w:val="0"/>
        <w:tabs>
          <w:tab w:val="clear" w:pos="708"/>
        </w:tabs>
        <w:autoSpaceDE w:val="0"/>
        <w:autoSpaceDN w:val="0"/>
        <w:adjustRightInd w:val="0"/>
        <w:ind w:firstLine="720"/>
        <w:jc w:val="center"/>
        <w:rPr>
          <w:b/>
          <w:color w:val="000000" w:themeColor="text1"/>
          <w:sz w:val="28"/>
        </w:rPr>
      </w:pPr>
      <w:r w:rsidRPr="000D4BAD">
        <w:rPr>
          <w:rFonts w:ascii="Times New Roman CYR" w:hAnsi="Times New Roman CYR" w:cs="Times New Roman CYR"/>
          <w:color w:val="000000" w:themeColor="text1"/>
        </w:rPr>
        <w:br w:type="page"/>
      </w:r>
      <w:r w:rsidR="00F13D05" w:rsidRPr="000D4BAD">
        <w:rPr>
          <w:b/>
          <w:color w:val="000000" w:themeColor="text1"/>
          <w:sz w:val="28"/>
        </w:rPr>
        <w:lastRenderedPageBreak/>
        <w:t>2.</w:t>
      </w:r>
      <w:r w:rsidR="00817D18" w:rsidRPr="000D4BAD">
        <w:rPr>
          <w:b/>
          <w:color w:val="000000" w:themeColor="text1"/>
          <w:sz w:val="28"/>
        </w:rPr>
        <w:t>2</w:t>
      </w:r>
      <w:r w:rsidR="00F13D05" w:rsidRPr="000D4BAD">
        <w:rPr>
          <w:b/>
          <w:color w:val="000000" w:themeColor="text1"/>
          <w:sz w:val="28"/>
        </w:rPr>
        <w:t xml:space="preserve">. </w:t>
      </w:r>
      <w:r w:rsidR="00274903" w:rsidRPr="000D4BAD">
        <w:rPr>
          <w:b/>
          <w:color w:val="000000" w:themeColor="text1"/>
          <w:sz w:val="28"/>
        </w:rPr>
        <w:t>ПО НАПРАВЛЕННОСТИ</w:t>
      </w:r>
      <w:r w:rsidR="00F13D05" w:rsidRPr="000D4BAD">
        <w:rPr>
          <w:b/>
          <w:color w:val="000000" w:themeColor="text1"/>
          <w:sz w:val="28"/>
        </w:rPr>
        <w:t xml:space="preserve"> (ПРОФИЛ</w:t>
      </w:r>
      <w:r w:rsidR="004E2B43" w:rsidRPr="000D4BAD">
        <w:rPr>
          <w:b/>
          <w:color w:val="000000" w:themeColor="text1"/>
          <w:sz w:val="28"/>
        </w:rPr>
        <w:t>Ю</w:t>
      </w:r>
      <w:r w:rsidR="00F13D05" w:rsidRPr="000D4BAD">
        <w:rPr>
          <w:b/>
          <w:color w:val="000000" w:themeColor="text1"/>
          <w:sz w:val="28"/>
        </w:rPr>
        <w:t>)</w:t>
      </w:r>
      <w:r w:rsidR="00A16643" w:rsidRPr="000D4BAD">
        <w:rPr>
          <w:b/>
          <w:color w:val="000000" w:themeColor="text1"/>
          <w:sz w:val="28"/>
        </w:rPr>
        <w:t xml:space="preserve"> </w:t>
      </w:r>
      <w:r w:rsidR="00331C4D" w:rsidRPr="00331C4D">
        <w:rPr>
          <w:b/>
          <w:color w:val="000000" w:themeColor="text1"/>
          <w:sz w:val="28"/>
        </w:rPr>
        <w:t>СТРАТЕГИЧЕСКОЕ И ПРОЕКТНОЕ УПРАВЛЕНИЕ</w:t>
      </w:r>
    </w:p>
    <w:p w:rsidR="00972232" w:rsidRPr="000D4BAD" w:rsidRDefault="00972232" w:rsidP="00A04511">
      <w:pPr>
        <w:ind w:firstLine="709"/>
        <w:jc w:val="center"/>
        <w:rPr>
          <w:b/>
          <w:color w:val="000000" w:themeColor="text1"/>
        </w:rPr>
      </w:pPr>
    </w:p>
    <w:p w:rsidR="00C42142" w:rsidRPr="000D4BAD" w:rsidRDefault="00C42142" w:rsidP="00A04511">
      <w:pPr>
        <w:tabs>
          <w:tab w:val="clear" w:pos="708"/>
        </w:tabs>
        <w:jc w:val="both"/>
        <w:rPr>
          <w:iCs/>
          <w:color w:val="000000" w:themeColor="text1"/>
        </w:rPr>
      </w:pPr>
      <w:r w:rsidRPr="000D4BAD">
        <w:rPr>
          <w:b/>
          <w:i/>
          <w:color w:val="000000" w:themeColor="text1"/>
        </w:rPr>
        <w:t xml:space="preserve">    </w:t>
      </w:r>
      <w:r w:rsidR="00972232" w:rsidRPr="000D4BAD">
        <w:rPr>
          <w:b/>
          <w:i/>
          <w:color w:val="000000" w:themeColor="text1"/>
        </w:rPr>
        <w:t xml:space="preserve">     </w:t>
      </w:r>
      <w:r w:rsidR="00041294" w:rsidRPr="000D4BAD">
        <w:rPr>
          <w:b/>
          <w:i/>
          <w:color w:val="000000" w:themeColor="text1"/>
        </w:rPr>
        <w:t xml:space="preserve">Цель </w:t>
      </w:r>
      <w:r w:rsidR="00903A9C" w:rsidRPr="000D4BAD">
        <w:rPr>
          <w:b/>
          <w:i/>
          <w:color w:val="000000" w:themeColor="text1"/>
        </w:rPr>
        <w:t>программы</w:t>
      </w:r>
      <w:r w:rsidR="00903A9C" w:rsidRPr="000D4BAD">
        <w:rPr>
          <w:color w:val="000000" w:themeColor="text1"/>
        </w:rPr>
        <w:t xml:space="preserve"> </w:t>
      </w:r>
      <w:r w:rsidR="008241C7" w:rsidRPr="000D4BAD">
        <w:rPr>
          <w:iCs/>
          <w:color w:val="000000" w:themeColor="text1"/>
        </w:rPr>
        <w:t>–</w:t>
      </w:r>
      <w:r w:rsidRPr="000D4BAD">
        <w:rPr>
          <w:iCs/>
          <w:color w:val="000000" w:themeColor="text1"/>
        </w:rPr>
        <w:t xml:space="preserve"> подготовка нового поколения профессиональных управленцев, владеющих </w:t>
      </w:r>
      <w:r w:rsidR="00903A9C" w:rsidRPr="000D4BAD">
        <w:rPr>
          <w:iCs/>
          <w:color w:val="000000" w:themeColor="text1"/>
        </w:rPr>
        <w:t>методологией стратегического</w:t>
      </w:r>
      <w:r w:rsidRPr="000D4BAD">
        <w:rPr>
          <w:iCs/>
          <w:color w:val="000000" w:themeColor="text1"/>
        </w:rPr>
        <w:t xml:space="preserve"> управления компанией, адаптированно</w:t>
      </w:r>
      <w:r w:rsidR="00972232" w:rsidRPr="000D4BAD">
        <w:rPr>
          <w:iCs/>
          <w:color w:val="000000" w:themeColor="text1"/>
        </w:rPr>
        <w:t>й к российской действительности, способных принимать управленческие решения в сфере стратегического менеджмента.</w:t>
      </w:r>
    </w:p>
    <w:p w:rsidR="008241C7" w:rsidRPr="000D4BAD" w:rsidRDefault="008241C7" w:rsidP="00A04511">
      <w:pPr>
        <w:tabs>
          <w:tab w:val="clear" w:pos="708"/>
        </w:tabs>
        <w:jc w:val="both"/>
        <w:rPr>
          <w:iCs/>
          <w:color w:val="000000" w:themeColor="text1"/>
        </w:rPr>
      </w:pPr>
    </w:p>
    <w:p w:rsidR="008241C7" w:rsidRPr="000D4BAD" w:rsidRDefault="008241C7" w:rsidP="00A04511">
      <w:pPr>
        <w:tabs>
          <w:tab w:val="clear" w:pos="708"/>
        </w:tabs>
        <w:jc w:val="both"/>
        <w:rPr>
          <w:b/>
          <w:i/>
          <w:color w:val="000000" w:themeColor="text1"/>
        </w:rPr>
      </w:pPr>
      <w:r w:rsidRPr="000D4BAD">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241C7" w:rsidRPr="000D4BAD" w:rsidRDefault="008241C7" w:rsidP="00A04511">
      <w:pPr>
        <w:tabs>
          <w:tab w:val="clear" w:pos="708"/>
        </w:tabs>
        <w:jc w:val="both"/>
        <w:rPr>
          <w:iCs/>
          <w:color w:val="000000" w:themeColor="text1"/>
        </w:rPr>
      </w:pPr>
      <w:r w:rsidRPr="000D4BAD">
        <w:rPr>
          <w:iCs/>
          <w:color w:val="000000" w:themeColor="text1"/>
        </w:rPr>
        <w:t>Административный директор</w:t>
      </w:r>
    </w:p>
    <w:p w:rsidR="008241C7" w:rsidRPr="000D4BAD" w:rsidRDefault="008241C7" w:rsidP="00A04511">
      <w:pPr>
        <w:tabs>
          <w:tab w:val="clear" w:pos="708"/>
        </w:tabs>
        <w:jc w:val="both"/>
        <w:rPr>
          <w:iCs/>
          <w:color w:val="000000" w:themeColor="text1"/>
        </w:rPr>
      </w:pPr>
      <w:r w:rsidRPr="000D4BAD">
        <w:rPr>
          <w:iCs/>
          <w:color w:val="000000" w:themeColor="text1"/>
        </w:rPr>
        <w:t>Управляющий делами</w:t>
      </w:r>
    </w:p>
    <w:p w:rsidR="008241C7" w:rsidRPr="000D4BAD" w:rsidRDefault="008241C7" w:rsidP="00A04511">
      <w:pPr>
        <w:tabs>
          <w:tab w:val="clear" w:pos="708"/>
        </w:tabs>
        <w:jc w:val="both"/>
        <w:rPr>
          <w:iCs/>
          <w:color w:val="000000" w:themeColor="text1"/>
        </w:rPr>
      </w:pPr>
      <w:r w:rsidRPr="000D4BAD">
        <w:rPr>
          <w:iCs/>
          <w:color w:val="000000" w:themeColor="text1"/>
        </w:rPr>
        <w:t>Заместитель генерального директора по поддержке бизнеса</w:t>
      </w:r>
    </w:p>
    <w:p w:rsidR="008241C7" w:rsidRPr="000D4BAD" w:rsidRDefault="008241C7" w:rsidP="00A04511">
      <w:pPr>
        <w:tabs>
          <w:tab w:val="clear" w:pos="708"/>
        </w:tabs>
        <w:jc w:val="both"/>
        <w:rPr>
          <w:iCs/>
          <w:color w:val="000000" w:themeColor="text1"/>
        </w:rPr>
      </w:pPr>
      <w:r w:rsidRPr="000D4BAD">
        <w:rPr>
          <w:iCs/>
          <w:color w:val="000000" w:themeColor="text1"/>
        </w:rPr>
        <w:t>Вице-президент по поддержке бизнеса</w:t>
      </w:r>
    </w:p>
    <w:p w:rsidR="008241C7" w:rsidRDefault="008241C7" w:rsidP="00A04511">
      <w:pPr>
        <w:tabs>
          <w:tab w:val="clear" w:pos="708"/>
        </w:tabs>
        <w:jc w:val="both"/>
        <w:rPr>
          <w:iCs/>
          <w:color w:val="000000" w:themeColor="text1"/>
        </w:rPr>
      </w:pPr>
      <w:r w:rsidRPr="000D4BAD">
        <w:rPr>
          <w:iCs/>
          <w:color w:val="000000" w:themeColor="text1"/>
        </w:rPr>
        <w:t>Заместитель генерального директора по общим вопросам</w:t>
      </w:r>
    </w:p>
    <w:p w:rsidR="008241C7" w:rsidRPr="000D4BAD" w:rsidRDefault="008241C7" w:rsidP="00A04511">
      <w:pPr>
        <w:tabs>
          <w:tab w:val="clear" w:pos="708"/>
        </w:tabs>
        <w:jc w:val="both"/>
        <w:rPr>
          <w:iCs/>
          <w:color w:val="000000" w:themeColor="text1"/>
        </w:rPr>
      </w:pP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2"/>
        <w:gridCol w:w="3111"/>
        <w:gridCol w:w="710"/>
        <w:gridCol w:w="567"/>
        <w:gridCol w:w="567"/>
        <w:gridCol w:w="567"/>
        <w:gridCol w:w="567"/>
        <w:gridCol w:w="709"/>
        <w:gridCol w:w="708"/>
        <w:gridCol w:w="708"/>
        <w:gridCol w:w="709"/>
        <w:gridCol w:w="710"/>
        <w:gridCol w:w="850"/>
        <w:gridCol w:w="708"/>
        <w:gridCol w:w="497"/>
        <w:gridCol w:w="496"/>
        <w:gridCol w:w="567"/>
        <w:gridCol w:w="1276"/>
      </w:tblGrid>
      <w:tr w:rsidR="000D4BAD" w:rsidRPr="000D4BAD" w:rsidTr="004E4497">
        <w:trPr>
          <w:trHeight w:val="230"/>
          <w:tblHeader/>
        </w:trPr>
        <w:tc>
          <w:tcPr>
            <w:tcW w:w="1282" w:type="dxa"/>
            <w:vMerge w:val="restart"/>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Индекс дисциплины</w:t>
            </w:r>
          </w:p>
        </w:tc>
        <w:tc>
          <w:tcPr>
            <w:tcW w:w="3111" w:type="dxa"/>
            <w:vMerge w:val="restart"/>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Наименование</w:t>
            </w:r>
          </w:p>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дисциплин базовой части</w:t>
            </w:r>
          </w:p>
        </w:tc>
        <w:tc>
          <w:tcPr>
            <w:tcW w:w="1844" w:type="dxa"/>
            <w:gridSpan w:val="3"/>
            <w:vMerge w:val="restart"/>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 xml:space="preserve">Общекультурные </w:t>
            </w:r>
          </w:p>
        </w:tc>
        <w:tc>
          <w:tcPr>
            <w:tcW w:w="1843" w:type="dxa"/>
            <w:gridSpan w:val="3"/>
            <w:vMerge w:val="restart"/>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Обще-профессиональные</w:t>
            </w:r>
          </w:p>
        </w:tc>
        <w:tc>
          <w:tcPr>
            <w:tcW w:w="5953" w:type="dxa"/>
            <w:gridSpan w:val="9"/>
            <w:tcBorders>
              <w:top w:val="single" w:sz="4" w:space="0" w:color="auto"/>
              <w:bottom w:val="single" w:sz="4" w:space="0" w:color="auto"/>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Профессиональные</w:t>
            </w:r>
          </w:p>
        </w:tc>
        <w:tc>
          <w:tcPr>
            <w:tcW w:w="1276" w:type="dxa"/>
            <w:vMerge w:val="restart"/>
            <w:tcBorders>
              <w:top w:val="single" w:sz="4" w:space="0" w:color="auto"/>
              <w:right w:val="single" w:sz="4" w:space="0" w:color="auto"/>
            </w:tcBorders>
            <w:shd w:val="clear" w:color="auto" w:fill="auto"/>
          </w:tcPr>
          <w:p w:rsidR="008241C7" w:rsidRPr="006D3C40" w:rsidRDefault="008241C7" w:rsidP="00A04511">
            <w:pPr>
              <w:tabs>
                <w:tab w:val="clear" w:pos="708"/>
              </w:tabs>
              <w:jc w:val="center"/>
              <w:rPr>
                <w:color w:val="000000" w:themeColor="text1"/>
                <w:sz w:val="20"/>
                <w:szCs w:val="20"/>
              </w:rPr>
            </w:pPr>
            <w:r w:rsidRPr="006D3C40">
              <w:rPr>
                <w:color w:val="000000" w:themeColor="text1"/>
                <w:sz w:val="20"/>
                <w:szCs w:val="20"/>
              </w:rPr>
              <w:t>Код проф. стандарта, который реализуется в рамках дисциплины</w:t>
            </w:r>
          </w:p>
        </w:tc>
      </w:tr>
      <w:tr w:rsidR="000D4BAD" w:rsidRPr="000D4BAD" w:rsidTr="004E4497">
        <w:trPr>
          <w:trHeight w:val="728"/>
          <w:tblHeader/>
        </w:trPr>
        <w:tc>
          <w:tcPr>
            <w:tcW w:w="1282" w:type="dxa"/>
            <w:vMerge/>
            <w:shd w:val="clear" w:color="auto" w:fill="auto"/>
          </w:tcPr>
          <w:p w:rsidR="008241C7" w:rsidRPr="000D4BAD" w:rsidRDefault="008241C7" w:rsidP="00A04511">
            <w:pPr>
              <w:tabs>
                <w:tab w:val="clear" w:pos="708"/>
              </w:tabs>
              <w:jc w:val="both"/>
              <w:rPr>
                <w:color w:val="000000" w:themeColor="text1"/>
                <w:sz w:val="20"/>
                <w:szCs w:val="20"/>
              </w:rPr>
            </w:pPr>
          </w:p>
        </w:tc>
        <w:tc>
          <w:tcPr>
            <w:tcW w:w="3111" w:type="dxa"/>
            <w:vMerge/>
            <w:shd w:val="clear" w:color="auto" w:fill="auto"/>
          </w:tcPr>
          <w:p w:rsidR="008241C7" w:rsidRPr="000D4BAD" w:rsidRDefault="008241C7" w:rsidP="00A04511">
            <w:pPr>
              <w:tabs>
                <w:tab w:val="clear" w:pos="708"/>
              </w:tabs>
              <w:jc w:val="both"/>
              <w:rPr>
                <w:color w:val="000000" w:themeColor="text1"/>
                <w:sz w:val="20"/>
                <w:szCs w:val="20"/>
              </w:rPr>
            </w:pPr>
          </w:p>
        </w:tc>
        <w:tc>
          <w:tcPr>
            <w:tcW w:w="1844" w:type="dxa"/>
            <w:gridSpan w:val="3"/>
            <w:vMerge/>
            <w:tcBorders>
              <w:right w:val="single" w:sz="4" w:space="0" w:color="auto"/>
            </w:tcBorders>
            <w:shd w:val="clear" w:color="auto" w:fill="auto"/>
          </w:tcPr>
          <w:p w:rsidR="008241C7" w:rsidRPr="000D4BAD" w:rsidRDefault="008241C7" w:rsidP="00A04511">
            <w:pPr>
              <w:tabs>
                <w:tab w:val="clear" w:pos="708"/>
              </w:tabs>
              <w:jc w:val="both"/>
              <w:rPr>
                <w:color w:val="000000" w:themeColor="text1"/>
                <w:sz w:val="20"/>
                <w:szCs w:val="20"/>
              </w:rPr>
            </w:pPr>
          </w:p>
        </w:tc>
        <w:tc>
          <w:tcPr>
            <w:tcW w:w="1843" w:type="dxa"/>
            <w:gridSpan w:val="3"/>
            <w:vMerge/>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p>
        </w:tc>
        <w:tc>
          <w:tcPr>
            <w:tcW w:w="2125" w:type="dxa"/>
            <w:gridSpan w:val="3"/>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 xml:space="preserve">организационно-управленческая деятельность </w:t>
            </w:r>
          </w:p>
        </w:tc>
        <w:tc>
          <w:tcPr>
            <w:tcW w:w="1560" w:type="dxa"/>
            <w:gridSpan w:val="2"/>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аналитическая деятельность</w:t>
            </w:r>
          </w:p>
        </w:tc>
        <w:tc>
          <w:tcPr>
            <w:tcW w:w="2268" w:type="dxa"/>
            <w:gridSpan w:val="4"/>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научно-исследовательская деятельность</w:t>
            </w:r>
          </w:p>
        </w:tc>
        <w:tc>
          <w:tcPr>
            <w:tcW w:w="1276" w:type="dxa"/>
            <w:vMerge/>
            <w:tcBorders>
              <w:right w:val="single" w:sz="4" w:space="0" w:color="auto"/>
            </w:tcBorders>
            <w:shd w:val="clear" w:color="auto" w:fill="auto"/>
          </w:tcPr>
          <w:p w:rsidR="008241C7" w:rsidRPr="00507215" w:rsidRDefault="008241C7" w:rsidP="00A04511">
            <w:pPr>
              <w:tabs>
                <w:tab w:val="clear" w:pos="708"/>
              </w:tabs>
              <w:jc w:val="center"/>
              <w:rPr>
                <w:color w:val="000000" w:themeColor="text1"/>
                <w:sz w:val="20"/>
                <w:szCs w:val="20"/>
                <w:highlight w:val="yellow"/>
              </w:rPr>
            </w:pPr>
          </w:p>
        </w:tc>
      </w:tr>
      <w:tr w:rsidR="000D4BAD" w:rsidRPr="000D4BAD" w:rsidTr="004E4497">
        <w:trPr>
          <w:cantSplit/>
          <w:trHeight w:val="907"/>
        </w:trPr>
        <w:tc>
          <w:tcPr>
            <w:tcW w:w="1282" w:type="dxa"/>
            <w:vMerge/>
            <w:shd w:val="clear" w:color="auto" w:fill="auto"/>
            <w:vAlign w:val="center"/>
          </w:tcPr>
          <w:p w:rsidR="008241C7" w:rsidRPr="000D4BAD" w:rsidRDefault="008241C7" w:rsidP="00A04511">
            <w:pPr>
              <w:tabs>
                <w:tab w:val="clear" w:pos="708"/>
              </w:tabs>
              <w:rPr>
                <w:bCs/>
                <w:color w:val="000000" w:themeColor="text1"/>
                <w:sz w:val="20"/>
                <w:szCs w:val="20"/>
              </w:rPr>
            </w:pPr>
          </w:p>
        </w:tc>
        <w:tc>
          <w:tcPr>
            <w:tcW w:w="3111" w:type="dxa"/>
            <w:vMerge/>
            <w:shd w:val="clear" w:color="auto" w:fill="auto"/>
            <w:vAlign w:val="center"/>
          </w:tcPr>
          <w:p w:rsidR="008241C7" w:rsidRPr="000D4BAD" w:rsidRDefault="008241C7" w:rsidP="00A04511">
            <w:pPr>
              <w:rPr>
                <w:bCs/>
                <w:color w:val="000000" w:themeColor="text1"/>
                <w:sz w:val="20"/>
                <w:szCs w:val="20"/>
              </w:rPr>
            </w:pPr>
          </w:p>
        </w:tc>
        <w:tc>
          <w:tcPr>
            <w:tcW w:w="710"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ОК-1</w:t>
            </w:r>
          </w:p>
        </w:tc>
        <w:tc>
          <w:tcPr>
            <w:tcW w:w="567"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ОК-2</w:t>
            </w:r>
          </w:p>
        </w:tc>
        <w:tc>
          <w:tcPr>
            <w:tcW w:w="567"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ОК-3</w:t>
            </w:r>
          </w:p>
        </w:tc>
        <w:tc>
          <w:tcPr>
            <w:tcW w:w="567"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ОПК-1</w:t>
            </w:r>
          </w:p>
        </w:tc>
        <w:tc>
          <w:tcPr>
            <w:tcW w:w="567"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ОПК-2</w:t>
            </w:r>
          </w:p>
        </w:tc>
        <w:tc>
          <w:tcPr>
            <w:tcW w:w="709"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ОПК-3</w:t>
            </w:r>
          </w:p>
        </w:tc>
        <w:tc>
          <w:tcPr>
            <w:tcW w:w="708"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ПК-1</w:t>
            </w:r>
          </w:p>
        </w:tc>
        <w:tc>
          <w:tcPr>
            <w:tcW w:w="708"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ПК-2</w:t>
            </w:r>
          </w:p>
        </w:tc>
        <w:tc>
          <w:tcPr>
            <w:tcW w:w="709" w:type="dxa"/>
            <w:tcBorders>
              <w:righ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ПК-3</w:t>
            </w:r>
          </w:p>
        </w:tc>
        <w:tc>
          <w:tcPr>
            <w:tcW w:w="710"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ПК-4</w:t>
            </w:r>
          </w:p>
        </w:tc>
        <w:tc>
          <w:tcPr>
            <w:tcW w:w="850"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ПК-5</w:t>
            </w:r>
          </w:p>
        </w:tc>
        <w:tc>
          <w:tcPr>
            <w:tcW w:w="708"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ПК-6</w:t>
            </w:r>
          </w:p>
        </w:tc>
        <w:tc>
          <w:tcPr>
            <w:tcW w:w="497" w:type="dxa"/>
            <w:tcBorders>
              <w:righ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ПК-7</w:t>
            </w:r>
          </w:p>
        </w:tc>
        <w:tc>
          <w:tcPr>
            <w:tcW w:w="496" w:type="dxa"/>
            <w:tcBorders>
              <w:left w:val="single" w:sz="4" w:space="0" w:color="auto"/>
              <w:righ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ПК-8</w:t>
            </w:r>
          </w:p>
        </w:tc>
        <w:tc>
          <w:tcPr>
            <w:tcW w:w="567" w:type="dxa"/>
            <w:tcBorders>
              <w:lef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ПК-9</w:t>
            </w:r>
          </w:p>
        </w:tc>
        <w:tc>
          <w:tcPr>
            <w:tcW w:w="1276" w:type="dxa"/>
            <w:vMerge/>
            <w:tcBorders>
              <w:right w:val="single" w:sz="4" w:space="0" w:color="auto"/>
            </w:tcBorders>
            <w:shd w:val="clear" w:color="auto" w:fill="auto"/>
            <w:textDirection w:val="btLr"/>
          </w:tcPr>
          <w:p w:rsidR="008241C7" w:rsidRPr="00507215" w:rsidRDefault="008241C7" w:rsidP="00A04511">
            <w:pPr>
              <w:ind w:left="113" w:right="113"/>
              <w:jc w:val="center"/>
              <w:rPr>
                <w:color w:val="000000" w:themeColor="text1"/>
                <w:sz w:val="20"/>
                <w:szCs w:val="20"/>
                <w:highlight w:val="yellow"/>
              </w:rPr>
            </w:pPr>
          </w:p>
        </w:tc>
      </w:tr>
      <w:tr w:rsidR="000D4BAD" w:rsidRPr="000D4BAD" w:rsidTr="004E4497">
        <w:tc>
          <w:tcPr>
            <w:tcW w:w="1282" w:type="dxa"/>
            <w:shd w:val="clear" w:color="auto" w:fill="auto"/>
            <w:vAlign w:val="bottom"/>
          </w:tcPr>
          <w:p w:rsidR="008241C7" w:rsidRPr="000D4BAD" w:rsidRDefault="008241C7" w:rsidP="00A04511">
            <w:pPr>
              <w:tabs>
                <w:tab w:val="clear" w:pos="708"/>
              </w:tabs>
              <w:rPr>
                <w:b/>
                <w:color w:val="000000" w:themeColor="text1"/>
                <w:sz w:val="20"/>
                <w:szCs w:val="20"/>
              </w:rPr>
            </w:pPr>
            <w:r w:rsidRPr="000D4BAD">
              <w:rPr>
                <w:b/>
                <w:color w:val="000000" w:themeColor="text1"/>
                <w:sz w:val="20"/>
                <w:szCs w:val="20"/>
              </w:rPr>
              <w:t>Блок 1</w:t>
            </w:r>
          </w:p>
        </w:tc>
        <w:tc>
          <w:tcPr>
            <w:tcW w:w="3111" w:type="dxa"/>
            <w:shd w:val="clear" w:color="auto" w:fill="auto"/>
            <w:vAlign w:val="bottom"/>
          </w:tcPr>
          <w:p w:rsidR="008241C7" w:rsidRPr="000D4BAD" w:rsidRDefault="008241C7" w:rsidP="00A04511">
            <w:pPr>
              <w:tabs>
                <w:tab w:val="clear" w:pos="708"/>
              </w:tabs>
              <w:rPr>
                <w:b/>
                <w:color w:val="000000" w:themeColor="text1"/>
                <w:sz w:val="20"/>
                <w:szCs w:val="20"/>
              </w:rPr>
            </w:pPr>
            <w:r w:rsidRPr="000D4BAD">
              <w:rPr>
                <w:b/>
                <w:color w:val="000000" w:themeColor="text1"/>
                <w:sz w:val="20"/>
                <w:szCs w:val="20"/>
              </w:rPr>
              <w:t>Вариативная часть</w:t>
            </w:r>
          </w:p>
        </w:tc>
        <w:tc>
          <w:tcPr>
            <w:tcW w:w="710"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507215" w:rsidRDefault="008241C7" w:rsidP="00A04511">
            <w:pPr>
              <w:tabs>
                <w:tab w:val="clear" w:pos="708"/>
              </w:tabs>
              <w:jc w:val="center"/>
              <w:rPr>
                <w:color w:val="000000" w:themeColor="text1"/>
                <w:sz w:val="20"/>
                <w:szCs w:val="20"/>
                <w:highlight w:val="yellow"/>
              </w:rPr>
            </w:pPr>
          </w:p>
        </w:tc>
      </w:tr>
      <w:tr w:rsidR="00BD6321" w:rsidRPr="000D4BAD" w:rsidTr="00CA0E26">
        <w:tc>
          <w:tcPr>
            <w:tcW w:w="1282" w:type="dxa"/>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Б1.В.01</w:t>
            </w:r>
          </w:p>
        </w:tc>
        <w:tc>
          <w:tcPr>
            <w:tcW w:w="3111" w:type="dxa"/>
            <w:shd w:val="clear" w:color="auto" w:fill="auto"/>
            <w:vAlign w:val="center"/>
          </w:tcPr>
          <w:p w:rsidR="00BD6321" w:rsidRPr="00507215" w:rsidRDefault="00BD6321" w:rsidP="00BD6321">
            <w:pPr>
              <w:rPr>
                <w:color w:val="000000" w:themeColor="text1"/>
                <w:sz w:val="20"/>
                <w:szCs w:val="20"/>
              </w:rPr>
            </w:pPr>
            <w:r w:rsidRPr="00507215">
              <w:rPr>
                <w:color w:val="000000" w:themeColor="text1"/>
                <w:sz w:val="20"/>
                <w:szCs w:val="20"/>
              </w:rPr>
              <w:t>Управление проектами (продвинутый уровень)</w:t>
            </w:r>
          </w:p>
        </w:tc>
        <w:tc>
          <w:tcPr>
            <w:tcW w:w="710"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tcBorders>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tcBorders>
              <w:left w:val="nil"/>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709" w:type="dxa"/>
            <w:tcBorders>
              <w:left w:val="nil"/>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708" w:type="dxa"/>
            <w:tcBorders>
              <w:left w:val="single" w:sz="8" w:space="0" w:color="auto"/>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708" w:type="dxa"/>
            <w:tcBorders>
              <w:left w:val="nil"/>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709" w:type="dxa"/>
            <w:tcBorders>
              <w:left w:val="nil"/>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710" w:type="dxa"/>
            <w:tcBorders>
              <w:left w:val="nil"/>
              <w:bottom w:val="single" w:sz="4" w:space="0" w:color="auto"/>
              <w:right w:val="single" w:sz="4" w:space="0" w:color="auto"/>
            </w:tcBorders>
            <w:shd w:val="clear" w:color="auto" w:fill="auto"/>
            <w:vAlign w:val="center"/>
          </w:tcPr>
          <w:p w:rsidR="00BD6321" w:rsidRPr="002104DA" w:rsidRDefault="00BD6321" w:rsidP="00BD6321">
            <w:pPr>
              <w:jc w:val="center"/>
              <w:rPr>
                <w:rFonts w:ascii="Calibri" w:hAnsi="Calibri"/>
                <w:b/>
                <w:bCs/>
                <w:color w:val="0000FF"/>
                <w:sz w:val="28"/>
                <w:szCs w:val="28"/>
              </w:rPr>
            </w:pPr>
          </w:p>
        </w:tc>
        <w:tc>
          <w:tcPr>
            <w:tcW w:w="850" w:type="dxa"/>
            <w:tcBorders>
              <w:left w:val="nil"/>
              <w:bottom w:val="single" w:sz="4" w:space="0" w:color="auto"/>
              <w:right w:val="single" w:sz="4" w:space="0" w:color="auto"/>
            </w:tcBorders>
            <w:shd w:val="clear" w:color="auto" w:fill="auto"/>
            <w:vAlign w:val="center"/>
          </w:tcPr>
          <w:p w:rsidR="00BD6321" w:rsidRPr="002104DA" w:rsidRDefault="00BD6321" w:rsidP="00BD6321">
            <w:pPr>
              <w:jc w:val="center"/>
              <w:rPr>
                <w:rFonts w:ascii="Calibri" w:hAnsi="Calibri"/>
                <w:b/>
                <w:bCs/>
                <w:color w:val="0000FF"/>
                <w:sz w:val="28"/>
                <w:szCs w:val="28"/>
              </w:rPr>
            </w:pPr>
          </w:p>
        </w:tc>
        <w:tc>
          <w:tcPr>
            <w:tcW w:w="708" w:type="dxa"/>
            <w:shd w:val="clear" w:color="auto" w:fill="auto"/>
            <w:vAlign w:val="center"/>
          </w:tcPr>
          <w:p w:rsidR="00BD6321" w:rsidRDefault="00BD6321" w:rsidP="00BD6321">
            <w:pPr>
              <w:jc w:val="center"/>
            </w:pPr>
          </w:p>
        </w:tc>
        <w:tc>
          <w:tcPr>
            <w:tcW w:w="497" w:type="dxa"/>
            <w:tcBorders>
              <w:right w:val="single" w:sz="4" w:space="0" w:color="auto"/>
            </w:tcBorders>
            <w:shd w:val="clear" w:color="auto" w:fill="auto"/>
            <w:vAlign w:val="center"/>
          </w:tcPr>
          <w:p w:rsidR="00BD6321" w:rsidRDefault="00BD6321" w:rsidP="00BD6321">
            <w:pPr>
              <w:jc w:val="center"/>
            </w:pPr>
          </w:p>
        </w:tc>
        <w:tc>
          <w:tcPr>
            <w:tcW w:w="496" w:type="dxa"/>
            <w:tcBorders>
              <w:left w:val="single" w:sz="4" w:space="0" w:color="auto"/>
              <w:right w:val="single" w:sz="4" w:space="0" w:color="auto"/>
            </w:tcBorders>
            <w:shd w:val="clear" w:color="auto" w:fill="auto"/>
            <w:vAlign w:val="center"/>
          </w:tcPr>
          <w:p w:rsidR="00BD6321" w:rsidRDefault="00BD6321" w:rsidP="00BD6321">
            <w:pPr>
              <w:jc w:val="center"/>
            </w:pPr>
          </w:p>
        </w:tc>
        <w:tc>
          <w:tcPr>
            <w:tcW w:w="567" w:type="dxa"/>
            <w:tcBorders>
              <w:lef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CA0E26">
        <w:tc>
          <w:tcPr>
            <w:tcW w:w="1282" w:type="dxa"/>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Б1.В.02</w:t>
            </w:r>
          </w:p>
        </w:tc>
        <w:tc>
          <w:tcPr>
            <w:tcW w:w="3111" w:type="dxa"/>
            <w:shd w:val="clear" w:color="auto" w:fill="auto"/>
          </w:tcPr>
          <w:p w:rsidR="00BD6321" w:rsidRPr="006C40DA" w:rsidRDefault="00BD6321" w:rsidP="00BD6321">
            <w:pPr>
              <w:rPr>
                <w:color w:val="000000" w:themeColor="text1"/>
                <w:sz w:val="20"/>
                <w:szCs w:val="20"/>
              </w:rPr>
            </w:pPr>
            <w:r w:rsidRPr="006C40DA">
              <w:rPr>
                <w:color w:val="000000" w:themeColor="text1"/>
                <w:sz w:val="20"/>
                <w:szCs w:val="20"/>
              </w:rPr>
              <w:t>Стратегический менеджмент (продвинутый уровень)</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tabs>
                <w:tab w:val="clear" w:pos="708"/>
              </w:tabs>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CA0E26">
        <w:tc>
          <w:tcPr>
            <w:tcW w:w="1282" w:type="dxa"/>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Б1.В.03</w:t>
            </w:r>
          </w:p>
        </w:tc>
        <w:tc>
          <w:tcPr>
            <w:tcW w:w="3111" w:type="dxa"/>
            <w:shd w:val="clear" w:color="auto" w:fill="auto"/>
          </w:tcPr>
          <w:p w:rsidR="00BD6321" w:rsidRPr="00507215" w:rsidRDefault="00BD6321" w:rsidP="00BF5CA1">
            <w:pPr>
              <w:rPr>
                <w:sz w:val="20"/>
                <w:szCs w:val="20"/>
              </w:rPr>
            </w:pPr>
            <w:r w:rsidRPr="00507215">
              <w:rPr>
                <w:sz w:val="20"/>
                <w:szCs w:val="20"/>
              </w:rPr>
              <w:t>Корпоративн</w:t>
            </w:r>
            <w:r w:rsidR="00BF5CA1">
              <w:rPr>
                <w:sz w:val="20"/>
                <w:szCs w:val="20"/>
              </w:rPr>
              <w:t>ая</w:t>
            </w:r>
            <w:r w:rsidRPr="00507215">
              <w:rPr>
                <w:sz w:val="20"/>
                <w:szCs w:val="20"/>
              </w:rPr>
              <w:t xml:space="preserve"> систем</w:t>
            </w:r>
            <w:r w:rsidR="00BF5CA1">
              <w:rPr>
                <w:sz w:val="20"/>
                <w:szCs w:val="20"/>
              </w:rPr>
              <w:t>а</w:t>
            </w:r>
            <w:r w:rsidRPr="00507215">
              <w:rPr>
                <w:sz w:val="20"/>
                <w:szCs w:val="20"/>
              </w:rPr>
              <w:t xml:space="preserve"> управления проектами</w:t>
            </w:r>
          </w:p>
        </w:tc>
        <w:tc>
          <w:tcPr>
            <w:tcW w:w="710"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tcBorders>
              <w:top w:val="nil"/>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tcBorders>
              <w:top w:val="nil"/>
              <w:left w:val="nil"/>
              <w:bottom w:val="single" w:sz="4" w:space="0" w:color="auto"/>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9" w:type="dxa"/>
            <w:tcBorders>
              <w:top w:val="nil"/>
              <w:left w:val="nil"/>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708" w:type="dxa"/>
            <w:tcBorders>
              <w:top w:val="nil"/>
              <w:left w:val="single" w:sz="8" w:space="0" w:color="auto"/>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p>
        </w:tc>
        <w:tc>
          <w:tcPr>
            <w:tcW w:w="708" w:type="dxa"/>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497" w:type="dxa"/>
            <w:tcBorders>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567" w:type="dxa"/>
            <w:tcBorders>
              <w:left w:val="single" w:sz="4" w:space="0" w:color="auto"/>
            </w:tcBorders>
            <w:shd w:val="clear" w:color="auto" w:fill="auto"/>
            <w:vAlign w:val="center"/>
          </w:tcPr>
          <w:p w:rsidR="00BD6321" w:rsidRPr="00921194" w:rsidRDefault="00BD6321" w:rsidP="00BD6321">
            <w:pPr>
              <w:jc w:val="center"/>
              <w:rPr>
                <w:b/>
                <w:bCs/>
                <w:color w:val="000000" w:themeColor="text1"/>
                <w:sz w:val="20"/>
                <w:szCs w:val="20"/>
              </w:rPr>
            </w:pPr>
            <w:r w:rsidRPr="00921194">
              <w:rPr>
                <w:b/>
                <w:bCs/>
                <w:color w:val="000000" w:themeColor="text1"/>
                <w:sz w:val="20"/>
                <w:szCs w:val="20"/>
              </w:rPr>
              <w:t>0</w:t>
            </w: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CA0E26">
        <w:tc>
          <w:tcPr>
            <w:tcW w:w="1282" w:type="dxa"/>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Б1.В.04</w:t>
            </w:r>
          </w:p>
        </w:tc>
        <w:tc>
          <w:tcPr>
            <w:tcW w:w="3111" w:type="dxa"/>
            <w:shd w:val="clear" w:color="auto" w:fill="auto"/>
          </w:tcPr>
          <w:p w:rsidR="00BD6321" w:rsidRPr="006C40DA" w:rsidRDefault="00BD6321" w:rsidP="00BD6321">
            <w:pPr>
              <w:rPr>
                <w:sz w:val="20"/>
                <w:szCs w:val="20"/>
              </w:rPr>
            </w:pPr>
            <w:r w:rsidRPr="006C40DA">
              <w:rPr>
                <w:sz w:val="20"/>
                <w:szCs w:val="20"/>
              </w:rPr>
              <w:t>Методы и модели принятия решений</w:t>
            </w:r>
          </w:p>
        </w:tc>
        <w:tc>
          <w:tcPr>
            <w:tcW w:w="710" w:type="dxa"/>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CA0E26">
        <w:tc>
          <w:tcPr>
            <w:tcW w:w="1282" w:type="dxa"/>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Б1.В.05</w:t>
            </w:r>
          </w:p>
        </w:tc>
        <w:tc>
          <w:tcPr>
            <w:tcW w:w="3111" w:type="dxa"/>
            <w:shd w:val="clear" w:color="auto" w:fill="auto"/>
          </w:tcPr>
          <w:p w:rsidR="00BD6321" w:rsidRPr="006C40DA" w:rsidRDefault="00BD6321" w:rsidP="00BD6321">
            <w:pPr>
              <w:rPr>
                <w:sz w:val="20"/>
                <w:szCs w:val="20"/>
              </w:rPr>
            </w:pPr>
            <w:r w:rsidRPr="006C40DA">
              <w:rPr>
                <w:sz w:val="20"/>
                <w:szCs w:val="20"/>
              </w:rPr>
              <w:t>Управление интеллектуальным капиталом</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CA0E26">
        <w:tc>
          <w:tcPr>
            <w:tcW w:w="1282" w:type="dxa"/>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Б1.В.0</w:t>
            </w:r>
            <w:r>
              <w:rPr>
                <w:color w:val="000000" w:themeColor="text1"/>
                <w:sz w:val="20"/>
                <w:szCs w:val="20"/>
              </w:rPr>
              <w:t>6</w:t>
            </w:r>
          </w:p>
        </w:tc>
        <w:tc>
          <w:tcPr>
            <w:tcW w:w="3111" w:type="dxa"/>
            <w:shd w:val="clear" w:color="auto" w:fill="auto"/>
          </w:tcPr>
          <w:p w:rsidR="00BD6321" w:rsidRPr="00507215" w:rsidRDefault="00BD6321" w:rsidP="00BD6321">
            <w:pPr>
              <w:rPr>
                <w:sz w:val="20"/>
                <w:szCs w:val="20"/>
              </w:rPr>
            </w:pPr>
            <w:r w:rsidRPr="00507215">
              <w:rPr>
                <w:sz w:val="20"/>
                <w:szCs w:val="20"/>
              </w:rPr>
              <w:t>Управление стратегической эффективностью компании</w:t>
            </w:r>
          </w:p>
        </w:tc>
        <w:tc>
          <w:tcPr>
            <w:tcW w:w="710"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tcBorders>
              <w:top w:val="nil"/>
              <w:bottom w:val="single" w:sz="4" w:space="0" w:color="auto"/>
              <w:right w:val="single" w:sz="4" w:space="0" w:color="auto"/>
            </w:tcBorders>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tcBorders>
              <w:top w:val="nil"/>
              <w:left w:val="nil"/>
              <w:bottom w:val="single" w:sz="4" w:space="0" w:color="auto"/>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9" w:type="dxa"/>
            <w:tcBorders>
              <w:top w:val="nil"/>
              <w:left w:val="nil"/>
              <w:bottom w:val="single" w:sz="4" w:space="0" w:color="auto"/>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BD6321" w:rsidRPr="008E731B" w:rsidRDefault="00BD6321" w:rsidP="00BD6321">
            <w:pPr>
              <w:jc w:val="center"/>
              <w:rPr>
                <w:b/>
                <w:bCs/>
                <w:color w:val="000000" w:themeColor="text1"/>
                <w:sz w:val="20"/>
                <w:szCs w:val="20"/>
              </w:rPr>
            </w:pPr>
            <w:r w:rsidRPr="008E731B">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BD6321" w:rsidRPr="008E731B" w:rsidRDefault="00BD6321" w:rsidP="00BD6321">
            <w:pPr>
              <w:jc w:val="center"/>
              <w:rPr>
                <w:b/>
                <w:bCs/>
                <w:color w:val="000000" w:themeColor="text1"/>
                <w:sz w:val="20"/>
                <w:szCs w:val="20"/>
              </w:rPr>
            </w:pPr>
            <w:r w:rsidRPr="008E731B">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D6321" w:rsidRPr="008E731B" w:rsidRDefault="00BD6321" w:rsidP="00BD632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BD6321" w:rsidRPr="008E731B" w:rsidRDefault="00BD6321" w:rsidP="00BD6321">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BD6321" w:rsidRPr="008E731B" w:rsidRDefault="00BD6321" w:rsidP="00BD6321">
            <w:pPr>
              <w:jc w:val="center"/>
              <w:rPr>
                <w:b/>
                <w:bCs/>
                <w:color w:val="000000" w:themeColor="text1"/>
                <w:sz w:val="20"/>
                <w:szCs w:val="20"/>
              </w:rPr>
            </w:pPr>
            <w:r w:rsidRPr="008E731B">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6432C1">
        <w:tc>
          <w:tcPr>
            <w:tcW w:w="1282" w:type="dxa"/>
            <w:vMerge w:val="restart"/>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Б1.В.ДВ.01</w:t>
            </w:r>
          </w:p>
        </w:tc>
        <w:tc>
          <w:tcPr>
            <w:tcW w:w="3111" w:type="dxa"/>
            <w:shd w:val="clear" w:color="auto" w:fill="auto"/>
          </w:tcPr>
          <w:p w:rsidR="00BD6321" w:rsidRPr="006C40DA" w:rsidRDefault="00BD6321" w:rsidP="00BD6321">
            <w:pPr>
              <w:rPr>
                <w:color w:val="000000" w:themeColor="text1"/>
                <w:sz w:val="20"/>
                <w:szCs w:val="20"/>
              </w:rPr>
            </w:pPr>
            <w:r w:rsidRPr="006C40DA">
              <w:rPr>
                <w:color w:val="000000" w:themeColor="text1"/>
                <w:sz w:val="20"/>
                <w:szCs w:val="20"/>
              </w:rPr>
              <w:t>Инновационный менеджмент (продвинутый уровень)</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709"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10" w:type="dxa"/>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vAlign w:val="center"/>
          </w:tcPr>
          <w:p w:rsidR="00BD6321" w:rsidRPr="000D4BAD" w:rsidRDefault="00BD6321" w:rsidP="00BD6321">
            <w:pPr>
              <w:jc w:val="center"/>
              <w:rPr>
                <w:color w:val="000000" w:themeColor="text1"/>
                <w:sz w:val="20"/>
                <w:szCs w:val="20"/>
              </w:rPr>
            </w:pPr>
            <w:r w:rsidRPr="000D4BAD">
              <w:rPr>
                <w:color w:val="000000" w:themeColor="text1"/>
                <w:sz w:val="20"/>
                <w:szCs w:val="20"/>
              </w:rPr>
              <w:t>07.005</w:t>
            </w:r>
          </w:p>
        </w:tc>
      </w:tr>
      <w:tr w:rsidR="00BD6321" w:rsidRPr="000D4BAD" w:rsidTr="006432C1">
        <w:tc>
          <w:tcPr>
            <w:tcW w:w="1282" w:type="dxa"/>
            <w:vMerge/>
            <w:shd w:val="clear" w:color="auto" w:fill="auto"/>
            <w:vAlign w:val="center"/>
          </w:tcPr>
          <w:p w:rsidR="00BD6321" w:rsidRPr="000D4BAD" w:rsidRDefault="00BD6321" w:rsidP="00BD6321">
            <w:pPr>
              <w:tabs>
                <w:tab w:val="clear" w:pos="708"/>
              </w:tabs>
              <w:rPr>
                <w:color w:val="000000" w:themeColor="text1"/>
                <w:sz w:val="20"/>
                <w:szCs w:val="20"/>
              </w:rPr>
            </w:pPr>
          </w:p>
        </w:tc>
        <w:tc>
          <w:tcPr>
            <w:tcW w:w="3111" w:type="dxa"/>
            <w:shd w:val="clear" w:color="auto" w:fill="auto"/>
          </w:tcPr>
          <w:p w:rsidR="00BD6321" w:rsidRPr="006C40DA" w:rsidRDefault="00BD6321" w:rsidP="00BD6321">
            <w:pPr>
              <w:rPr>
                <w:color w:val="000000" w:themeColor="text1"/>
                <w:sz w:val="20"/>
                <w:szCs w:val="20"/>
              </w:rPr>
            </w:pPr>
            <w:r w:rsidRPr="006C40DA">
              <w:rPr>
                <w:color w:val="000000" w:themeColor="text1"/>
                <w:sz w:val="20"/>
                <w:szCs w:val="20"/>
              </w:rPr>
              <w:t>Стратегическая оценка бизнеса</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709"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10" w:type="dxa"/>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vAlign w:val="center"/>
          </w:tcPr>
          <w:p w:rsidR="00BD6321" w:rsidRPr="000D4BAD" w:rsidRDefault="00BD6321" w:rsidP="00BD6321">
            <w:pPr>
              <w:jc w:val="center"/>
              <w:rPr>
                <w:color w:val="000000" w:themeColor="text1"/>
                <w:sz w:val="20"/>
                <w:szCs w:val="20"/>
              </w:rPr>
            </w:pPr>
            <w:r w:rsidRPr="000D4BAD">
              <w:rPr>
                <w:color w:val="000000" w:themeColor="text1"/>
                <w:sz w:val="20"/>
                <w:szCs w:val="20"/>
              </w:rPr>
              <w:t>07.005</w:t>
            </w:r>
          </w:p>
        </w:tc>
      </w:tr>
      <w:tr w:rsidR="00BD6321" w:rsidRPr="000D4BAD" w:rsidTr="0011080C">
        <w:tc>
          <w:tcPr>
            <w:tcW w:w="1282" w:type="dxa"/>
            <w:vMerge w:val="restart"/>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Б1.В.ДВ.02</w:t>
            </w:r>
          </w:p>
        </w:tc>
        <w:tc>
          <w:tcPr>
            <w:tcW w:w="3111" w:type="dxa"/>
            <w:shd w:val="clear" w:color="auto" w:fill="auto"/>
            <w:vAlign w:val="center"/>
          </w:tcPr>
          <w:p w:rsidR="00BD6321" w:rsidRPr="006C40DA" w:rsidRDefault="00BD6321" w:rsidP="00BD6321">
            <w:pPr>
              <w:rPr>
                <w:color w:val="000000" w:themeColor="text1"/>
                <w:sz w:val="20"/>
                <w:szCs w:val="20"/>
              </w:rPr>
            </w:pPr>
            <w:r w:rsidRPr="006C40DA">
              <w:rPr>
                <w:color w:val="000000" w:themeColor="text1"/>
                <w:sz w:val="20"/>
                <w:szCs w:val="20"/>
              </w:rPr>
              <w:t>Корпоративное управление</w:t>
            </w:r>
          </w:p>
        </w:tc>
        <w:tc>
          <w:tcPr>
            <w:tcW w:w="710"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9"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8" w:type="dxa"/>
            <w:shd w:val="clear" w:color="auto" w:fill="auto"/>
            <w:vAlign w:val="center"/>
          </w:tcPr>
          <w:p w:rsidR="00BD6321" w:rsidRPr="00BD6321" w:rsidRDefault="00BD6321" w:rsidP="00BD6321">
            <w:pPr>
              <w:jc w:val="center"/>
              <w:rPr>
                <w:b/>
                <w:color w:val="000000" w:themeColor="text1"/>
                <w:sz w:val="20"/>
                <w:szCs w:val="20"/>
              </w:rPr>
            </w:pPr>
            <w:r w:rsidRPr="00BD6321">
              <w:rPr>
                <w:b/>
                <w:color w:val="000000" w:themeColor="text1"/>
                <w:sz w:val="20"/>
                <w:szCs w:val="20"/>
              </w:rPr>
              <w:t>0</w:t>
            </w:r>
          </w:p>
        </w:tc>
        <w:tc>
          <w:tcPr>
            <w:tcW w:w="708" w:type="dxa"/>
            <w:shd w:val="clear" w:color="auto" w:fill="auto"/>
            <w:vAlign w:val="center"/>
          </w:tcPr>
          <w:p w:rsidR="00BD6321" w:rsidRPr="00BD6321" w:rsidRDefault="00BD6321" w:rsidP="00BD6321">
            <w:pPr>
              <w:jc w:val="center"/>
              <w:rPr>
                <w:b/>
                <w:color w:val="000000" w:themeColor="text1"/>
                <w:sz w:val="20"/>
                <w:szCs w:val="20"/>
              </w:rPr>
            </w:pPr>
            <w:r w:rsidRPr="00BD6321">
              <w:rPr>
                <w:b/>
                <w:color w:val="000000" w:themeColor="text1"/>
                <w:sz w:val="20"/>
                <w:szCs w:val="20"/>
              </w:rPr>
              <w:t>0</w:t>
            </w:r>
          </w:p>
        </w:tc>
        <w:tc>
          <w:tcPr>
            <w:tcW w:w="709" w:type="dxa"/>
            <w:tcBorders>
              <w:right w:val="single" w:sz="4" w:space="0" w:color="auto"/>
            </w:tcBorders>
            <w:shd w:val="clear" w:color="auto" w:fill="auto"/>
            <w:vAlign w:val="center"/>
          </w:tcPr>
          <w:p w:rsidR="00BD6321" w:rsidRPr="00BD6321" w:rsidRDefault="00BD6321" w:rsidP="00BD6321">
            <w:pPr>
              <w:jc w:val="center"/>
              <w:rPr>
                <w:b/>
                <w:color w:val="000000" w:themeColor="text1"/>
                <w:sz w:val="20"/>
                <w:szCs w:val="20"/>
              </w:rPr>
            </w:pPr>
          </w:p>
        </w:tc>
        <w:tc>
          <w:tcPr>
            <w:tcW w:w="710" w:type="dxa"/>
            <w:shd w:val="clear" w:color="auto" w:fill="auto"/>
            <w:vAlign w:val="center"/>
          </w:tcPr>
          <w:p w:rsidR="00BD6321" w:rsidRPr="00BD6321" w:rsidRDefault="00BD6321" w:rsidP="00BD6321">
            <w:pPr>
              <w:jc w:val="center"/>
              <w:rPr>
                <w:b/>
                <w:color w:val="000000" w:themeColor="text1"/>
                <w:sz w:val="20"/>
                <w:szCs w:val="20"/>
              </w:rPr>
            </w:pPr>
            <w:r w:rsidRPr="00BD6321">
              <w:rPr>
                <w:b/>
                <w:color w:val="000000" w:themeColor="text1"/>
                <w:sz w:val="20"/>
                <w:szCs w:val="20"/>
              </w:rPr>
              <w:t>0</w:t>
            </w:r>
          </w:p>
        </w:tc>
        <w:tc>
          <w:tcPr>
            <w:tcW w:w="850"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8"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497" w:type="dxa"/>
            <w:tcBorders>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496" w:type="dxa"/>
            <w:tcBorders>
              <w:left w:val="single" w:sz="4" w:space="0" w:color="auto"/>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tcBorders>
              <w:lef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11080C">
        <w:tc>
          <w:tcPr>
            <w:tcW w:w="1282" w:type="dxa"/>
            <w:vMerge/>
            <w:shd w:val="clear" w:color="auto" w:fill="auto"/>
            <w:vAlign w:val="center"/>
          </w:tcPr>
          <w:p w:rsidR="00BD6321" w:rsidRPr="000D4BAD" w:rsidRDefault="00BD6321" w:rsidP="00BD6321">
            <w:pPr>
              <w:tabs>
                <w:tab w:val="clear" w:pos="708"/>
              </w:tabs>
              <w:rPr>
                <w:color w:val="000000" w:themeColor="text1"/>
                <w:sz w:val="20"/>
                <w:szCs w:val="20"/>
              </w:rPr>
            </w:pPr>
          </w:p>
        </w:tc>
        <w:tc>
          <w:tcPr>
            <w:tcW w:w="3111" w:type="dxa"/>
            <w:shd w:val="clear" w:color="auto" w:fill="auto"/>
            <w:vAlign w:val="center"/>
          </w:tcPr>
          <w:p w:rsidR="00BD6321" w:rsidRPr="00507215" w:rsidRDefault="00BD6321" w:rsidP="00BD6321">
            <w:pPr>
              <w:rPr>
                <w:color w:val="000000" w:themeColor="text1"/>
                <w:sz w:val="20"/>
                <w:szCs w:val="20"/>
              </w:rPr>
            </w:pPr>
            <w:r w:rsidRPr="00507215">
              <w:rPr>
                <w:color w:val="000000" w:themeColor="text1"/>
                <w:sz w:val="20"/>
                <w:szCs w:val="20"/>
              </w:rPr>
              <w:t>Управление изменениями в аспекте жизненного цикла организации</w:t>
            </w:r>
          </w:p>
        </w:tc>
        <w:tc>
          <w:tcPr>
            <w:tcW w:w="710"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9"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708" w:type="dxa"/>
            <w:shd w:val="clear" w:color="auto" w:fill="auto"/>
            <w:vAlign w:val="center"/>
          </w:tcPr>
          <w:p w:rsidR="00BD6321" w:rsidRPr="00BD6321" w:rsidRDefault="00BD6321" w:rsidP="00BD6321">
            <w:pPr>
              <w:jc w:val="center"/>
              <w:rPr>
                <w:b/>
                <w:color w:val="000000" w:themeColor="text1"/>
                <w:sz w:val="20"/>
                <w:szCs w:val="20"/>
              </w:rPr>
            </w:pPr>
            <w:r w:rsidRPr="00BD6321">
              <w:rPr>
                <w:b/>
                <w:color w:val="000000" w:themeColor="text1"/>
                <w:sz w:val="20"/>
                <w:szCs w:val="20"/>
              </w:rPr>
              <w:t>0</w:t>
            </w:r>
          </w:p>
        </w:tc>
        <w:tc>
          <w:tcPr>
            <w:tcW w:w="708" w:type="dxa"/>
            <w:shd w:val="clear" w:color="auto" w:fill="auto"/>
            <w:vAlign w:val="center"/>
          </w:tcPr>
          <w:p w:rsidR="00BD6321" w:rsidRPr="00BD6321" w:rsidRDefault="00BD6321" w:rsidP="00BD6321">
            <w:pPr>
              <w:jc w:val="center"/>
              <w:rPr>
                <w:b/>
                <w:color w:val="000000" w:themeColor="text1"/>
                <w:sz w:val="20"/>
                <w:szCs w:val="20"/>
              </w:rPr>
            </w:pPr>
            <w:r w:rsidRPr="00BD6321">
              <w:rPr>
                <w:b/>
                <w:color w:val="000000" w:themeColor="text1"/>
                <w:sz w:val="20"/>
                <w:szCs w:val="20"/>
              </w:rPr>
              <w:t>0</w:t>
            </w:r>
          </w:p>
        </w:tc>
        <w:tc>
          <w:tcPr>
            <w:tcW w:w="709" w:type="dxa"/>
            <w:tcBorders>
              <w:right w:val="single" w:sz="4" w:space="0" w:color="auto"/>
            </w:tcBorders>
            <w:shd w:val="clear" w:color="auto" w:fill="auto"/>
            <w:vAlign w:val="center"/>
          </w:tcPr>
          <w:p w:rsidR="00BD6321" w:rsidRPr="00BD6321" w:rsidRDefault="00BD6321" w:rsidP="00BD6321">
            <w:pPr>
              <w:jc w:val="center"/>
              <w:rPr>
                <w:b/>
                <w:color w:val="000000" w:themeColor="text1"/>
                <w:sz w:val="20"/>
                <w:szCs w:val="20"/>
              </w:rPr>
            </w:pPr>
          </w:p>
        </w:tc>
        <w:tc>
          <w:tcPr>
            <w:tcW w:w="710" w:type="dxa"/>
            <w:shd w:val="clear" w:color="auto" w:fill="auto"/>
            <w:vAlign w:val="center"/>
          </w:tcPr>
          <w:p w:rsidR="00BD6321" w:rsidRPr="00BD6321" w:rsidRDefault="00BD6321" w:rsidP="00BD6321">
            <w:pPr>
              <w:jc w:val="center"/>
              <w:rPr>
                <w:b/>
                <w:color w:val="000000" w:themeColor="text1"/>
                <w:sz w:val="20"/>
                <w:szCs w:val="20"/>
              </w:rPr>
            </w:pPr>
            <w:r w:rsidRPr="00BD6321">
              <w:rPr>
                <w:b/>
                <w:color w:val="000000" w:themeColor="text1"/>
                <w:sz w:val="20"/>
                <w:szCs w:val="20"/>
              </w:rPr>
              <w:t>0</w:t>
            </w:r>
          </w:p>
        </w:tc>
        <w:tc>
          <w:tcPr>
            <w:tcW w:w="850"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708"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497" w:type="dxa"/>
            <w:tcBorders>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496" w:type="dxa"/>
            <w:tcBorders>
              <w:left w:val="single" w:sz="4" w:space="0" w:color="auto"/>
              <w:righ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tcBorders>
              <w:left w:val="single" w:sz="4" w:space="0" w:color="auto"/>
            </w:tcBorders>
            <w:shd w:val="clear" w:color="auto" w:fill="auto"/>
            <w:vAlign w:val="center"/>
          </w:tcPr>
          <w:p w:rsidR="00BD6321" w:rsidRPr="00AC5412" w:rsidRDefault="00BD6321" w:rsidP="00BD6321">
            <w:pPr>
              <w:jc w:val="center"/>
              <w:rPr>
                <w:rFonts w:ascii="Calibri" w:hAnsi="Calibri"/>
                <w:b/>
                <w:bCs/>
                <w:color w:val="0000FF"/>
                <w:sz w:val="28"/>
                <w:szCs w:val="28"/>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4E4497">
        <w:tc>
          <w:tcPr>
            <w:tcW w:w="1282" w:type="dxa"/>
            <w:vMerge w:val="restart"/>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Б1.В.ДВ.03</w:t>
            </w:r>
          </w:p>
        </w:tc>
        <w:tc>
          <w:tcPr>
            <w:tcW w:w="3111" w:type="dxa"/>
            <w:shd w:val="clear" w:color="auto" w:fill="auto"/>
          </w:tcPr>
          <w:p w:rsidR="00BD6321" w:rsidRPr="00507215" w:rsidRDefault="00BD6321" w:rsidP="00BD6321">
            <w:pPr>
              <w:rPr>
                <w:sz w:val="20"/>
                <w:szCs w:val="20"/>
              </w:rPr>
            </w:pPr>
            <w:r w:rsidRPr="00507215">
              <w:rPr>
                <w:sz w:val="20"/>
                <w:szCs w:val="20"/>
              </w:rPr>
              <w:t>Технологии управления в процедуре делового общения</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3F678D" w:rsidRDefault="00BD6321" w:rsidP="00BD6321">
            <w:pPr>
              <w:jc w:val="center"/>
              <w:rPr>
                <w:b/>
                <w:bCs/>
                <w:color w:val="000000" w:themeColor="text1"/>
                <w:sz w:val="20"/>
                <w:szCs w:val="20"/>
              </w:rPr>
            </w:pPr>
            <w:r w:rsidRPr="003F678D">
              <w:rPr>
                <w:b/>
                <w:bCs/>
                <w:color w:val="000000" w:themeColor="text1"/>
                <w:sz w:val="20"/>
                <w:szCs w:val="20"/>
              </w:rPr>
              <w:t>0</w:t>
            </w:r>
          </w:p>
        </w:tc>
        <w:tc>
          <w:tcPr>
            <w:tcW w:w="709" w:type="dxa"/>
            <w:shd w:val="clear" w:color="auto" w:fill="auto"/>
            <w:vAlign w:val="center"/>
          </w:tcPr>
          <w:p w:rsidR="00BD6321" w:rsidRPr="003F678D" w:rsidRDefault="00BD6321" w:rsidP="00BD6321">
            <w:pPr>
              <w:jc w:val="center"/>
              <w:rPr>
                <w:b/>
                <w:bCs/>
                <w:color w:val="000000" w:themeColor="text1"/>
                <w:sz w:val="20"/>
                <w:szCs w:val="20"/>
              </w:rPr>
            </w:pPr>
          </w:p>
        </w:tc>
        <w:tc>
          <w:tcPr>
            <w:tcW w:w="708" w:type="dxa"/>
            <w:shd w:val="clear" w:color="auto" w:fill="auto"/>
            <w:vAlign w:val="center"/>
          </w:tcPr>
          <w:p w:rsidR="00BD6321" w:rsidRPr="003F678D" w:rsidRDefault="00BD6321" w:rsidP="00BD6321">
            <w:pPr>
              <w:jc w:val="center"/>
              <w:rPr>
                <w:b/>
                <w:bCs/>
                <w:color w:val="000000" w:themeColor="text1"/>
                <w:sz w:val="20"/>
                <w:szCs w:val="20"/>
              </w:rPr>
            </w:pPr>
            <w:r w:rsidRPr="003F678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850"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tcPr>
          <w:p w:rsidR="00BD6321" w:rsidRDefault="00BD6321" w:rsidP="00BD6321">
            <w:pPr>
              <w:jc w:val="center"/>
            </w:pPr>
            <w:r w:rsidRPr="000D4BAD">
              <w:rPr>
                <w:color w:val="000000" w:themeColor="text1"/>
                <w:sz w:val="20"/>
                <w:szCs w:val="20"/>
              </w:rPr>
              <w:t>07.005</w:t>
            </w:r>
          </w:p>
        </w:tc>
      </w:tr>
      <w:tr w:rsidR="00BD6321" w:rsidRPr="000D4BAD" w:rsidTr="004E4497">
        <w:tc>
          <w:tcPr>
            <w:tcW w:w="1282" w:type="dxa"/>
            <w:vMerge/>
            <w:shd w:val="clear" w:color="auto" w:fill="auto"/>
            <w:vAlign w:val="center"/>
          </w:tcPr>
          <w:p w:rsidR="00BD6321" w:rsidRPr="000D4BAD" w:rsidRDefault="00BD6321" w:rsidP="00BD6321">
            <w:pPr>
              <w:tabs>
                <w:tab w:val="clear" w:pos="708"/>
              </w:tabs>
              <w:rPr>
                <w:color w:val="000000" w:themeColor="text1"/>
                <w:sz w:val="20"/>
                <w:szCs w:val="20"/>
              </w:rPr>
            </w:pPr>
          </w:p>
        </w:tc>
        <w:tc>
          <w:tcPr>
            <w:tcW w:w="3111" w:type="dxa"/>
            <w:shd w:val="clear" w:color="auto" w:fill="auto"/>
          </w:tcPr>
          <w:p w:rsidR="00BD6321" w:rsidRPr="006C40DA" w:rsidRDefault="00BD6321" w:rsidP="00BD6321">
            <w:pPr>
              <w:rPr>
                <w:sz w:val="20"/>
                <w:szCs w:val="20"/>
              </w:rPr>
            </w:pPr>
            <w:r w:rsidRPr="006C40DA">
              <w:rPr>
                <w:sz w:val="20"/>
                <w:szCs w:val="20"/>
              </w:rPr>
              <w:t>Управленческое консультирование</w:t>
            </w:r>
          </w:p>
        </w:tc>
        <w:tc>
          <w:tcPr>
            <w:tcW w:w="710" w:type="dxa"/>
            <w:shd w:val="clear" w:color="auto" w:fill="auto"/>
            <w:vAlign w:val="center"/>
          </w:tcPr>
          <w:p w:rsidR="00BD6321" w:rsidRPr="00155739"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AC5412" w:rsidRDefault="00BD6321" w:rsidP="00BD6321">
            <w:pPr>
              <w:jc w:val="center"/>
              <w:rPr>
                <w:rFonts w:ascii="Calibri" w:hAnsi="Calibri"/>
                <w:b/>
                <w:bCs/>
                <w:color w:val="0000FF"/>
                <w:sz w:val="28"/>
                <w:szCs w:val="28"/>
              </w:rPr>
            </w:pPr>
          </w:p>
        </w:tc>
        <w:tc>
          <w:tcPr>
            <w:tcW w:w="567" w:type="dxa"/>
            <w:shd w:val="clear" w:color="auto" w:fill="auto"/>
            <w:vAlign w:val="center"/>
          </w:tcPr>
          <w:p w:rsidR="00BD6321" w:rsidRPr="003F678D" w:rsidRDefault="00BD6321" w:rsidP="00BD6321">
            <w:pPr>
              <w:jc w:val="center"/>
              <w:rPr>
                <w:b/>
                <w:bCs/>
                <w:color w:val="000000" w:themeColor="text1"/>
                <w:sz w:val="20"/>
                <w:szCs w:val="20"/>
              </w:rPr>
            </w:pPr>
            <w:r w:rsidRPr="003F678D">
              <w:rPr>
                <w:b/>
                <w:bCs/>
                <w:color w:val="000000" w:themeColor="text1"/>
                <w:sz w:val="20"/>
                <w:szCs w:val="20"/>
              </w:rPr>
              <w:t>0</w:t>
            </w:r>
          </w:p>
        </w:tc>
        <w:tc>
          <w:tcPr>
            <w:tcW w:w="709" w:type="dxa"/>
            <w:shd w:val="clear" w:color="auto" w:fill="auto"/>
            <w:vAlign w:val="center"/>
          </w:tcPr>
          <w:p w:rsidR="00BD6321" w:rsidRPr="003F678D" w:rsidRDefault="00BD6321" w:rsidP="00BD6321">
            <w:pPr>
              <w:jc w:val="center"/>
              <w:rPr>
                <w:b/>
                <w:bCs/>
                <w:color w:val="000000" w:themeColor="text1"/>
                <w:sz w:val="20"/>
                <w:szCs w:val="20"/>
              </w:rPr>
            </w:pPr>
          </w:p>
        </w:tc>
        <w:tc>
          <w:tcPr>
            <w:tcW w:w="708" w:type="dxa"/>
            <w:shd w:val="clear" w:color="auto" w:fill="auto"/>
            <w:vAlign w:val="center"/>
          </w:tcPr>
          <w:p w:rsidR="00BD6321" w:rsidRPr="003F678D" w:rsidRDefault="00BD6321" w:rsidP="00BD6321">
            <w:pPr>
              <w:jc w:val="center"/>
              <w:rPr>
                <w:b/>
                <w:bCs/>
                <w:color w:val="000000" w:themeColor="text1"/>
                <w:sz w:val="20"/>
                <w:szCs w:val="20"/>
              </w:rPr>
            </w:pPr>
            <w:r w:rsidRPr="003F678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850"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tcPr>
          <w:p w:rsidR="00BD6321" w:rsidRDefault="00BD6321" w:rsidP="00BD6321">
            <w:pPr>
              <w:jc w:val="center"/>
            </w:pPr>
            <w:r w:rsidRPr="000D4BAD">
              <w:rPr>
                <w:color w:val="000000" w:themeColor="text1"/>
                <w:sz w:val="20"/>
                <w:szCs w:val="20"/>
              </w:rPr>
              <w:t>07.005</w:t>
            </w:r>
          </w:p>
        </w:tc>
      </w:tr>
      <w:tr w:rsidR="00BD6321" w:rsidRPr="000D4BAD" w:rsidTr="0011080C">
        <w:tc>
          <w:tcPr>
            <w:tcW w:w="1282" w:type="dxa"/>
            <w:vMerge w:val="restart"/>
            <w:shd w:val="clear" w:color="auto" w:fill="auto"/>
            <w:vAlign w:val="center"/>
          </w:tcPr>
          <w:p w:rsidR="00BD6321" w:rsidRPr="000D4BAD" w:rsidRDefault="00BD6321" w:rsidP="00BD6321">
            <w:pPr>
              <w:tabs>
                <w:tab w:val="clear" w:pos="708"/>
              </w:tabs>
              <w:rPr>
                <w:color w:val="000000" w:themeColor="text1"/>
                <w:sz w:val="20"/>
                <w:szCs w:val="20"/>
              </w:rPr>
            </w:pPr>
            <w:r w:rsidRPr="000D4BAD">
              <w:rPr>
                <w:color w:val="000000" w:themeColor="text1"/>
                <w:sz w:val="20"/>
                <w:szCs w:val="20"/>
              </w:rPr>
              <w:t>Б1.В.ДВ.04</w:t>
            </w:r>
          </w:p>
        </w:tc>
        <w:tc>
          <w:tcPr>
            <w:tcW w:w="3111" w:type="dxa"/>
            <w:shd w:val="clear" w:color="auto" w:fill="auto"/>
          </w:tcPr>
          <w:p w:rsidR="00BD6321" w:rsidRPr="006C40DA" w:rsidRDefault="00BD6321" w:rsidP="00BD6321">
            <w:pPr>
              <w:rPr>
                <w:sz w:val="20"/>
                <w:szCs w:val="20"/>
              </w:rPr>
            </w:pPr>
            <w:r w:rsidRPr="006C40DA">
              <w:rPr>
                <w:sz w:val="20"/>
                <w:szCs w:val="20"/>
              </w:rPr>
              <w:t>Финансовая стратегия</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709"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708" w:type="dxa"/>
            <w:shd w:val="clear" w:color="auto" w:fill="auto"/>
            <w:vAlign w:val="center"/>
          </w:tcPr>
          <w:p w:rsidR="00BD6321" w:rsidRPr="004E4497" w:rsidRDefault="00BD6321" w:rsidP="00BD6321">
            <w:pPr>
              <w:jc w:val="center"/>
              <w:rPr>
                <w:color w:val="000000" w:themeColor="text1"/>
                <w:sz w:val="20"/>
                <w:szCs w:val="20"/>
              </w:rPr>
            </w:pPr>
          </w:p>
        </w:tc>
        <w:tc>
          <w:tcPr>
            <w:tcW w:w="709" w:type="dxa"/>
            <w:tcBorders>
              <w:right w:val="single" w:sz="4" w:space="0" w:color="auto"/>
            </w:tcBorders>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710" w:type="dxa"/>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850" w:type="dxa"/>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p>
        </w:tc>
      </w:tr>
      <w:tr w:rsidR="00BD6321" w:rsidRPr="000D4BAD" w:rsidTr="0011080C">
        <w:tc>
          <w:tcPr>
            <w:tcW w:w="1282" w:type="dxa"/>
            <w:vMerge/>
            <w:shd w:val="clear" w:color="auto" w:fill="auto"/>
            <w:vAlign w:val="center"/>
          </w:tcPr>
          <w:p w:rsidR="00BD6321" w:rsidRPr="000D4BAD" w:rsidRDefault="00BD6321" w:rsidP="00BD6321">
            <w:pPr>
              <w:rPr>
                <w:bCs/>
                <w:color w:val="000000" w:themeColor="text1"/>
                <w:sz w:val="20"/>
                <w:szCs w:val="20"/>
              </w:rPr>
            </w:pPr>
          </w:p>
        </w:tc>
        <w:tc>
          <w:tcPr>
            <w:tcW w:w="3111" w:type="dxa"/>
            <w:shd w:val="clear" w:color="auto" w:fill="auto"/>
          </w:tcPr>
          <w:p w:rsidR="00BD6321" w:rsidRPr="006C40DA" w:rsidRDefault="00BD6321" w:rsidP="00BD6321">
            <w:pPr>
              <w:rPr>
                <w:color w:val="000000" w:themeColor="text1"/>
                <w:sz w:val="20"/>
                <w:szCs w:val="20"/>
              </w:rPr>
            </w:pPr>
            <w:r w:rsidRPr="006C40DA">
              <w:rPr>
                <w:color w:val="000000" w:themeColor="text1"/>
                <w:sz w:val="20"/>
                <w:szCs w:val="20"/>
              </w:rPr>
              <w:t>Антикризисное управление (продвинутый уровень)</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709"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708" w:type="dxa"/>
            <w:shd w:val="clear" w:color="auto" w:fill="auto"/>
            <w:vAlign w:val="center"/>
          </w:tcPr>
          <w:p w:rsidR="00BD6321" w:rsidRPr="004E4497" w:rsidRDefault="00BD6321" w:rsidP="00BD6321">
            <w:pPr>
              <w:jc w:val="center"/>
              <w:rPr>
                <w:color w:val="000000" w:themeColor="text1"/>
                <w:sz w:val="20"/>
                <w:szCs w:val="20"/>
              </w:rPr>
            </w:pPr>
          </w:p>
        </w:tc>
        <w:tc>
          <w:tcPr>
            <w:tcW w:w="709" w:type="dxa"/>
            <w:tcBorders>
              <w:right w:val="single" w:sz="4" w:space="0" w:color="auto"/>
            </w:tcBorders>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710" w:type="dxa"/>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850" w:type="dxa"/>
            <w:shd w:val="clear" w:color="auto" w:fill="auto"/>
            <w:vAlign w:val="center"/>
          </w:tcPr>
          <w:p w:rsidR="00BD6321" w:rsidRPr="004E4497" w:rsidRDefault="00BD6321" w:rsidP="00BD6321">
            <w:pPr>
              <w:jc w:val="center"/>
              <w:rPr>
                <w:b/>
                <w:bCs/>
                <w:color w:val="000000" w:themeColor="text1"/>
                <w:sz w:val="20"/>
                <w:szCs w:val="20"/>
              </w:rPr>
            </w:pPr>
            <w:r w:rsidRPr="004E4497">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p>
        </w:tc>
      </w:tr>
      <w:tr w:rsidR="00507215" w:rsidRPr="000D4BAD" w:rsidTr="004E4497">
        <w:tc>
          <w:tcPr>
            <w:tcW w:w="1282" w:type="dxa"/>
            <w:shd w:val="clear" w:color="auto" w:fill="auto"/>
            <w:vAlign w:val="center"/>
          </w:tcPr>
          <w:p w:rsidR="00507215" w:rsidRPr="000D4BAD" w:rsidRDefault="00507215" w:rsidP="00507215">
            <w:pPr>
              <w:tabs>
                <w:tab w:val="clear" w:pos="708"/>
              </w:tabs>
              <w:rPr>
                <w:b/>
                <w:color w:val="000000" w:themeColor="text1"/>
                <w:sz w:val="20"/>
                <w:szCs w:val="20"/>
              </w:rPr>
            </w:pPr>
            <w:r w:rsidRPr="000D4BAD">
              <w:rPr>
                <w:b/>
                <w:color w:val="000000" w:themeColor="text1"/>
                <w:sz w:val="20"/>
                <w:szCs w:val="20"/>
              </w:rPr>
              <w:t>Блок 2</w:t>
            </w:r>
          </w:p>
        </w:tc>
        <w:tc>
          <w:tcPr>
            <w:tcW w:w="3111" w:type="dxa"/>
            <w:shd w:val="clear" w:color="auto" w:fill="auto"/>
            <w:vAlign w:val="center"/>
          </w:tcPr>
          <w:p w:rsidR="00507215" w:rsidRPr="000D4BAD" w:rsidRDefault="00507215" w:rsidP="00507215">
            <w:pPr>
              <w:tabs>
                <w:tab w:val="clear" w:pos="708"/>
              </w:tabs>
              <w:rPr>
                <w:b/>
                <w:color w:val="000000" w:themeColor="text1"/>
                <w:sz w:val="20"/>
                <w:szCs w:val="20"/>
              </w:rPr>
            </w:pPr>
            <w:r w:rsidRPr="000D4BAD">
              <w:rPr>
                <w:b/>
                <w:color w:val="000000" w:themeColor="text1"/>
                <w:sz w:val="20"/>
                <w:szCs w:val="20"/>
              </w:rPr>
              <w:t>Вариативная часть</w:t>
            </w:r>
          </w:p>
        </w:tc>
        <w:tc>
          <w:tcPr>
            <w:tcW w:w="710" w:type="dxa"/>
            <w:shd w:val="clear" w:color="auto" w:fill="auto"/>
            <w:vAlign w:val="center"/>
          </w:tcPr>
          <w:p w:rsidR="00507215" w:rsidRPr="000D4BAD" w:rsidRDefault="00507215" w:rsidP="00507215">
            <w:pPr>
              <w:jc w:val="center"/>
              <w:rPr>
                <w:b/>
                <w:bCs/>
                <w:color w:val="000000" w:themeColor="text1"/>
                <w:sz w:val="20"/>
                <w:szCs w:val="20"/>
              </w:rPr>
            </w:pPr>
          </w:p>
        </w:tc>
        <w:tc>
          <w:tcPr>
            <w:tcW w:w="567" w:type="dxa"/>
            <w:shd w:val="clear" w:color="auto" w:fill="auto"/>
            <w:vAlign w:val="center"/>
          </w:tcPr>
          <w:p w:rsidR="00507215" w:rsidRPr="000D4BAD" w:rsidRDefault="00507215" w:rsidP="00507215">
            <w:pPr>
              <w:jc w:val="center"/>
              <w:rPr>
                <w:color w:val="000000" w:themeColor="text1"/>
                <w:sz w:val="20"/>
                <w:szCs w:val="20"/>
              </w:rPr>
            </w:pPr>
          </w:p>
        </w:tc>
        <w:tc>
          <w:tcPr>
            <w:tcW w:w="567" w:type="dxa"/>
            <w:shd w:val="clear" w:color="auto" w:fill="auto"/>
            <w:vAlign w:val="center"/>
          </w:tcPr>
          <w:p w:rsidR="00507215" w:rsidRPr="000D4BAD" w:rsidRDefault="00507215" w:rsidP="00507215">
            <w:pPr>
              <w:jc w:val="center"/>
              <w:rPr>
                <w:color w:val="000000" w:themeColor="text1"/>
                <w:sz w:val="20"/>
                <w:szCs w:val="20"/>
              </w:rPr>
            </w:pPr>
          </w:p>
        </w:tc>
        <w:tc>
          <w:tcPr>
            <w:tcW w:w="567" w:type="dxa"/>
            <w:shd w:val="clear" w:color="auto" w:fill="auto"/>
            <w:vAlign w:val="center"/>
          </w:tcPr>
          <w:p w:rsidR="00507215" w:rsidRPr="000D4BAD" w:rsidRDefault="00507215" w:rsidP="00507215">
            <w:pPr>
              <w:jc w:val="center"/>
              <w:rPr>
                <w:color w:val="000000" w:themeColor="text1"/>
                <w:sz w:val="20"/>
                <w:szCs w:val="20"/>
              </w:rPr>
            </w:pPr>
          </w:p>
        </w:tc>
        <w:tc>
          <w:tcPr>
            <w:tcW w:w="567" w:type="dxa"/>
            <w:shd w:val="clear" w:color="auto" w:fill="auto"/>
            <w:vAlign w:val="center"/>
          </w:tcPr>
          <w:p w:rsidR="00507215" w:rsidRPr="000D4BAD" w:rsidRDefault="00507215" w:rsidP="00507215">
            <w:pPr>
              <w:jc w:val="center"/>
              <w:rPr>
                <w:color w:val="000000" w:themeColor="text1"/>
                <w:sz w:val="20"/>
                <w:szCs w:val="20"/>
              </w:rPr>
            </w:pPr>
          </w:p>
        </w:tc>
        <w:tc>
          <w:tcPr>
            <w:tcW w:w="709" w:type="dxa"/>
            <w:shd w:val="clear" w:color="auto" w:fill="auto"/>
            <w:vAlign w:val="center"/>
          </w:tcPr>
          <w:p w:rsidR="00507215" w:rsidRPr="000D4BAD" w:rsidRDefault="00507215" w:rsidP="00507215">
            <w:pPr>
              <w:jc w:val="center"/>
              <w:rPr>
                <w:color w:val="000000" w:themeColor="text1"/>
                <w:sz w:val="20"/>
                <w:szCs w:val="20"/>
              </w:rPr>
            </w:pPr>
          </w:p>
        </w:tc>
        <w:tc>
          <w:tcPr>
            <w:tcW w:w="708" w:type="dxa"/>
            <w:shd w:val="clear" w:color="auto" w:fill="auto"/>
            <w:vAlign w:val="center"/>
          </w:tcPr>
          <w:p w:rsidR="00507215" w:rsidRPr="000D4BAD" w:rsidRDefault="00507215" w:rsidP="00507215">
            <w:pPr>
              <w:jc w:val="center"/>
              <w:rPr>
                <w:color w:val="000000" w:themeColor="text1"/>
                <w:sz w:val="20"/>
                <w:szCs w:val="20"/>
              </w:rPr>
            </w:pPr>
          </w:p>
        </w:tc>
        <w:tc>
          <w:tcPr>
            <w:tcW w:w="708" w:type="dxa"/>
            <w:shd w:val="clear" w:color="auto" w:fill="auto"/>
            <w:vAlign w:val="center"/>
          </w:tcPr>
          <w:p w:rsidR="00507215" w:rsidRPr="000D4BAD" w:rsidRDefault="00507215" w:rsidP="00507215">
            <w:pPr>
              <w:jc w:val="center"/>
              <w:rPr>
                <w:color w:val="000000" w:themeColor="text1"/>
                <w:sz w:val="20"/>
                <w:szCs w:val="20"/>
              </w:rPr>
            </w:pPr>
          </w:p>
        </w:tc>
        <w:tc>
          <w:tcPr>
            <w:tcW w:w="709" w:type="dxa"/>
            <w:tcBorders>
              <w:right w:val="single" w:sz="4" w:space="0" w:color="auto"/>
            </w:tcBorders>
            <w:shd w:val="clear" w:color="auto" w:fill="auto"/>
            <w:vAlign w:val="center"/>
          </w:tcPr>
          <w:p w:rsidR="00507215" w:rsidRPr="000D4BAD" w:rsidRDefault="00507215" w:rsidP="00507215">
            <w:pPr>
              <w:jc w:val="center"/>
              <w:rPr>
                <w:color w:val="000000" w:themeColor="text1"/>
                <w:sz w:val="20"/>
                <w:szCs w:val="20"/>
              </w:rPr>
            </w:pPr>
          </w:p>
        </w:tc>
        <w:tc>
          <w:tcPr>
            <w:tcW w:w="710" w:type="dxa"/>
            <w:shd w:val="clear" w:color="auto" w:fill="auto"/>
            <w:vAlign w:val="center"/>
          </w:tcPr>
          <w:p w:rsidR="00507215" w:rsidRPr="000D4BAD" w:rsidRDefault="00507215" w:rsidP="00507215">
            <w:pPr>
              <w:jc w:val="center"/>
              <w:rPr>
                <w:color w:val="000000" w:themeColor="text1"/>
                <w:sz w:val="20"/>
                <w:szCs w:val="20"/>
              </w:rPr>
            </w:pPr>
          </w:p>
        </w:tc>
        <w:tc>
          <w:tcPr>
            <w:tcW w:w="850" w:type="dxa"/>
            <w:shd w:val="clear" w:color="auto" w:fill="auto"/>
            <w:vAlign w:val="center"/>
          </w:tcPr>
          <w:p w:rsidR="00507215" w:rsidRPr="000D4BAD" w:rsidRDefault="00507215" w:rsidP="00507215">
            <w:pPr>
              <w:jc w:val="center"/>
              <w:rPr>
                <w:color w:val="000000" w:themeColor="text1"/>
                <w:sz w:val="20"/>
                <w:szCs w:val="20"/>
              </w:rPr>
            </w:pPr>
          </w:p>
        </w:tc>
        <w:tc>
          <w:tcPr>
            <w:tcW w:w="708" w:type="dxa"/>
            <w:shd w:val="clear" w:color="auto" w:fill="auto"/>
            <w:vAlign w:val="center"/>
          </w:tcPr>
          <w:p w:rsidR="00507215" w:rsidRPr="000D4BAD" w:rsidRDefault="00507215" w:rsidP="00507215">
            <w:pPr>
              <w:jc w:val="center"/>
              <w:rPr>
                <w:color w:val="000000" w:themeColor="text1"/>
                <w:sz w:val="20"/>
                <w:szCs w:val="20"/>
              </w:rPr>
            </w:pPr>
          </w:p>
        </w:tc>
        <w:tc>
          <w:tcPr>
            <w:tcW w:w="497" w:type="dxa"/>
            <w:tcBorders>
              <w:right w:val="single" w:sz="4" w:space="0" w:color="auto"/>
            </w:tcBorders>
            <w:shd w:val="clear" w:color="auto" w:fill="auto"/>
            <w:vAlign w:val="center"/>
          </w:tcPr>
          <w:p w:rsidR="00507215" w:rsidRPr="000D4BAD" w:rsidRDefault="00507215" w:rsidP="00507215">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507215" w:rsidRPr="000D4BAD" w:rsidRDefault="00507215" w:rsidP="00507215">
            <w:pPr>
              <w:jc w:val="center"/>
              <w:rPr>
                <w:color w:val="000000" w:themeColor="text1"/>
                <w:sz w:val="20"/>
                <w:szCs w:val="20"/>
              </w:rPr>
            </w:pPr>
          </w:p>
        </w:tc>
        <w:tc>
          <w:tcPr>
            <w:tcW w:w="567" w:type="dxa"/>
            <w:tcBorders>
              <w:left w:val="single" w:sz="4" w:space="0" w:color="auto"/>
            </w:tcBorders>
            <w:shd w:val="clear" w:color="auto" w:fill="auto"/>
            <w:vAlign w:val="center"/>
          </w:tcPr>
          <w:p w:rsidR="00507215" w:rsidRPr="000D4BAD" w:rsidRDefault="00507215" w:rsidP="00507215">
            <w:pPr>
              <w:jc w:val="center"/>
              <w:rPr>
                <w:color w:val="000000" w:themeColor="text1"/>
                <w:sz w:val="20"/>
                <w:szCs w:val="20"/>
              </w:rPr>
            </w:pPr>
          </w:p>
        </w:tc>
        <w:tc>
          <w:tcPr>
            <w:tcW w:w="1276" w:type="dxa"/>
            <w:shd w:val="clear" w:color="auto" w:fill="auto"/>
          </w:tcPr>
          <w:p w:rsidR="00507215" w:rsidRPr="006D3C40" w:rsidRDefault="00507215" w:rsidP="00507215">
            <w:pPr>
              <w:tabs>
                <w:tab w:val="clear" w:pos="708"/>
              </w:tabs>
              <w:jc w:val="center"/>
              <w:rPr>
                <w:color w:val="000000" w:themeColor="text1"/>
                <w:sz w:val="20"/>
                <w:szCs w:val="20"/>
              </w:rPr>
            </w:pPr>
          </w:p>
        </w:tc>
      </w:tr>
      <w:tr w:rsidR="00BD6321" w:rsidRPr="000D4BAD" w:rsidTr="00302EDA">
        <w:tc>
          <w:tcPr>
            <w:tcW w:w="1282"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Б2.В.01(У)</w:t>
            </w:r>
          </w:p>
        </w:tc>
        <w:tc>
          <w:tcPr>
            <w:tcW w:w="3111"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Практика по получению первичных профессиональных умений и навыков</w:t>
            </w:r>
          </w:p>
        </w:tc>
        <w:tc>
          <w:tcPr>
            <w:tcW w:w="710" w:type="dxa"/>
            <w:shd w:val="clear" w:color="auto" w:fill="auto"/>
            <w:vAlign w:val="center"/>
          </w:tcPr>
          <w:p w:rsidR="00BD6321" w:rsidRPr="000D4BAD" w:rsidRDefault="001609F3" w:rsidP="00BD632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709"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710" w:type="dxa"/>
            <w:shd w:val="clear" w:color="auto" w:fill="auto"/>
            <w:vAlign w:val="center"/>
          </w:tcPr>
          <w:p w:rsidR="00BD6321" w:rsidRPr="000D4BAD" w:rsidRDefault="00BD6321" w:rsidP="00BD6321">
            <w:pPr>
              <w:jc w:val="center"/>
              <w:rPr>
                <w:color w:val="000000" w:themeColor="text1"/>
                <w:sz w:val="20"/>
                <w:szCs w:val="20"/>
              </w:rPr>
            </w:pPr>
          </w:p>
        </w:tc>
        <w:tc>
          <w:tcPr>
            <w:tcW w:w="850"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4E4497">
        <w:tc>
          <w:tcPr>
            <w:tcW w:w="1282"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Б2.В.02(Н)</w:t>
            </w:r>
          </w:p>
        </w:tc>
        <w:tc>
          <w:tcPr>
            <w:tcW w:w="3111"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Научно-исследовательская работа</w:t>
            </w:r>
          </w:p>
        </w:tc>
        <w:tc>
          <w:tcPr>
            <w:tcW w:w="710" w:type="dxa"/>
            <w:shd w:val="clear" w:color="auto" w:fill="auto"/>
            <w:vAlign w:val="center"/>
          </w:tcPr>
          <w:p w:rsidR="00BD6321" w:rsidRPr="000D4BAD" w:rsidRDefault="001609F3" w:rsidP="00BD632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1609F3" w:rsidP="00BD6321">
            <w:pPr>
              <w:jc w:val="center"/>
              <w:rPr>
                <w:color w:val="000000" w:themeColor="text1"/>
                <w:sz w:val="20"/>
                <w:szCs w:val="20"/>
              </w:rPr>
            </w:pPr>
            <w:r w:rsidRPr="000D4BAD">
              <w:rPr>
                <w:b/>
                <w:bCs/>
                <w:color w:val="000000" w:themeColor="text1"/>
                <w:sz w:val="20"/>
                <w:szCs w:val="20"/>
              </w:rPr>
              <w:t>0</w:t>
            </w:r>
          </w:p>
        </w:tc>
        <w:tc>
          <w:tcPr>
            <w:tcW w:w="709"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710" w:type="dxa"/>
            <w:shd w:val="clear" w:color="auto" w:fill="auto"/>
            <w:vAlign w:val="center"/>
          </w:tcPr>
          <w:p w:rsidR="00BD6321" w:rsidRPr="000D4BAD" w:rsidRDefault="00BD6321" w:rsidP="00BD6321">
            <w:pPr>
              <w:jc w:val="center"/>
              <w:rPr>
                <w:color w:val="000000" w:themeColor="text1"/>
                <w:sz w:val="20"/>
                <w:szCs w:val="20"/>
              </w:rPr>
            </w:pPr>
          </w:p>
        </w:tc>
        <w:tc>
          <w:tcPr>
            <w:tcW w:w="850"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302EDA">
        <w:tc>
          <w:tcPr>
            <w:tcW w:w="1282"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Б2.В.03(П)</w:t>
            </w:r>
          </w:p>
        </w:tc>
        <w:tc>
          <w:tcPr>
            <w:tcW w:w="3111"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709"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710" w:type="dxa"/>
            <w:shd w:val="clear" w:color="auto" w:fill="auto"/>
            <w:vAlign w:val="center"/>
          </w:tcPr>
          <w:p w:rsidR="00BD6321" w:rsidRPr="000D4BAD" w:rsidRDefault="00634FF8" w:rsidP="00BD6321">
            <w:pPr>
              <w:jc w:val="center"/>
              <w:rPr>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302EDA">
        <w:tc>
          <w:tcPr>
            <w:tcW w:w="1282"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Б2.В.04(Пд)</w:t>
            </w:r>
          </w:p>
        </w:tc>
        <w:tc>
          <w:tcPr>
            <w:tcW w:w="3111" w:type="dxa"/>
            <w:shd w:val="clear" w:color="auto" w:fill="auto"/>
            <w:vAlign w:val="center"/>
          </w:tcPr>
          <w:p w:rsidR="00BD6321" w:rsidRPr="000D4BAD" w:rsidRDefault="00BD6321" w:rsidP="00BD6321">
            <w:pPr>
              <w:rPr>
                <w:color w:val="000000" w:themeColor="text1"/>
                <w:sz w:val="20"/>
                <w:szCs w:val="20"/>
              </w:rPr>
            </w:pPr>
            <w:r w:rsidRPr="000D4BAD">
              <w:rPr>
                <w:color w:val="000000" w:themeColor="text1"/>
                <w:sz w:val="20"/>
                <w:szCs w:val="20"/>
              </w:rPr>
              <w:t>Преддипломная практика</w:t>
            </w:r>
          </w:p>
        </w:tc>
        <w:tc>
          <w:tcPr>
            <w:tcW w:w="710"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9"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10"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r w:rsidRPr="000D4BAD">
              <w:rPr>
                <w:b/>
                <w:bCs/>
                <w:color w:val="000000" w:themeColor="text1"/>
                <w:sz w:val="20"/>
                <w:szCs w:val="20"/>
              </w:rPr>
              <w:t>0</w:t>
            </w: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r w:rsidRPr="000D4BAD">
              <w:rPr>
                <w:color w:val="000000" w:themeColor="text1"/>
                <w:sz w:val="20"/>
                <w:szCs w:val="20"/>
              </w:rPr>
              <w:t>07.005</w:t>
            </w:r>
          </w:p>
        </w:tc>
      </w:tr>
      <w:tr w:rsidR="00BD6321" w:rsidRPr="000D4BAD" w:rsidTr="00302EDA">
        <w:tc>
          <w:tcPr>
            <w:tcW w:w="1282" w:type="dxa"/>
            <w:vMerge w:val="restart"/>
            <w:shd w:val="clear" w:color="auto" w:fill="auto"/>
            <w:vAlign w:val="center"/>
          </w:tcPr>
          <w:p w:rsidR="00BD6321" w:rsidRPr="000D4BAD" w:rsidRDefault="00BD6321" w:rsidP="00BD6321">
            <w:pPr>
              <w:rPr>
                <w:bCs/>
                <w:color w:val="000000" w:themeColor="text1"/>
                <w:sz w:val="20"/>
                <w:szCs w:val="20"/>
              </w:rPr>
            </w:pPr>
            <w:r w:rsidRPr="000D4BAD">
              <w:rPr>
                <w:bCs/>
                <w:color w:val="000000" w:themeColor="text1"/>
                <w:sz w:val="20"/>
                <w:szCs w:val="20"/>
              </w:rPr>
              <w:t>Не входят в объем ОПОП</w:t>
            </w:r>
          </w:p>
          <w:p w:rsidR="00BD6321" w:rsidRPr="000D4BAD" w:rsidRDefault="00BD6321" w:rsidP="00BD6321">
            <w:pPr>
              <w:rPr>
                <w:bCs/>
                <w:color w:val="000000" w:themeColor="text1"/>
                <w:sz w:val="20"/>
                <w:szCs w:val="20"/>
              </w:rPr>
            </w:pPr>
            <w:r w:rsidRPr="000D4BAD">
              <w:rPr>
                <w:bCs/>
                <w:color w:val="000000" w:themeColor="text1"/>
                <w:sz w:val="20"/>
                <w:szCs w:val="20"/>
              </w:rPr>
              <w:t>ФТД.В.01</w:t>
            </w:r>
          </w:p>
        </w:tc>
        <w:tc>
          <w:tcPr>
            <w:tcW w:w="3111" w:type="dxa"/>
            <w:shd w:val="clear" w:color="auto" w:fill="auto"/>
            <w:vAlign w:val="center"/>
          </w:tcPr>
          <w:p w:rsidR="00BD6321" w:rsidRPr="000D4BAD" w:rsidRDefault="00BD6321" w:rsidP="00BD6321">
            <w:pPr>
              <w:rPr>
                <w:b/>
                <w:color w:val="000000" w:themeColor="text1"/>
                <w:sz w:val="20"/>
                <w:szCs w:val="20"/>
              </w:rPr>
            </w:pPr>
            <w:r w:rsidRPr="000D4BAD">
              <w:rPr>
                <w:b/>
                <w:color w:val="000000" w:themeColor="text1"/>
                <w:sz w:val="20"/>
                <w:szCs w:val="20"/>
              </w:rPr>
              <w:t>Факультативы:</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567" w:type="dxa"/>
            <w:shd w:val="clear" w:color="auto" w:fill="auto"/>
            <w:vAlign w:val="center"/>
          </w:tcPr>
          <w:p w:rsidR="00BD6321" w:rsidRPr="000D4BAD" w:rsidRDefault="00BD6321" w:rsidP="00BD6321">
            <w:pPr>
              <w:jc w:val="center"/>
              <w:rPr>
                <w:color w:val="000000" w:themeColor="text1"/>
                <w:sz w:val="20"/>
                <w:szCs w:val="20"/>
              </w:rPr>
            </w:pPr>
          </w:p>
        </w:tc>
        <w:tc>
          <w:tcPr>
            <w:tcW w:w="709"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710" w:type="dxa"/>
            <w:shd w:val="clear" w:color="auto" w:fill="auto"/>
            <w:vAlign w:val="center"/>
          </w:tcPr>
          <w:p w:rsidR="00BD6321" w:rsidRPr="000D4BAD" w:rsidRDefault="00BD6321" w:rsidP="00BD6321">
            <w:pPr>
              <w:jc w:val="center"/>
              <w:rPr>
                <w:color w:val="000000" w:themeColor="text1"/>
                <w:sz w:val="20"/>
                <w:szCs w:val="20"/>
              </w:rPr>
            </w:pPr>
          </w:p>
        </w:tc>
        <w:tc>
          <w:tcPr>
            <w:tcW w:w="850" w:type="dxa"/>
            <w:shd w:val="clear" w:color="auto" w:fill="auto"/>
            <w:vAlign w:val="center"/>
          </w:tcPr>
          <w:p w:rsidR="00BD6321" w:rsidRPr="000D4BAD" w:rsidRDefault="00BD6321" w:rsidP="00BD6321">
            <w:pPr>
              <w:jc w:val="center"/>
              <w:rPr>
                <w:color w:val="000000" w:themeColor="text1"/>
                <w:sz w:val="20"/>
                <w:szCs w:val="20"/>
              </w:rPr>
            </w:pPr>
          </w:p>
        </w:tc>
        <w:tc>
          <w:tcPr>
            <w:tcW w:w="708" w:type="dxa"/>
            <w:shd w:val="clear" w:color="auto" w:fill="auto"/>
            <w:vAlign w:val="center"/>
          </w:tcPr>
          <w:p w:rsidR="00BD6321" w:rsidRPr="000D4BAD" w:rsidRDefault="00BD6321" w:rsidP="00BD6321">
            <w:pPr>
              <w:jc w:val="center"/>
              <w:rPr>
                <w:color w:val="000000" w:themeColor="text1"/>
                <w:sz w:val="20"/>
                <w:szCs w:val="20"/>
              </w:rPr>
            </w:pPr>
          </w:p>
        </w:tc>
        <w:tc>
          <w:tcPr>
            <w:tcW w:w="497" w:type="dxa"/>
            <w:tcBorders>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color w:val="000000" w:themeColor="text1"/>
                <w:sz w:val="20"/>
                <w:szCs w:val="20"/>
              </w:rPr>
            </w:pPr>
          </w:p>
        </w:tc>
        <w:tc>
          <w:tcPr>
            <w:tcW w:w="1276" w:type="dxa"/>
            <w:shd w:val="clear" w:color="auto" w:fill="auto"/>
            <w:vAlign w:val="center"/>
          </w:tcPr>
          <w:p w:rsidR="00BD6321" w:rsidRPr="000D4BAD" w:rsidRDefault="00BD6321" w:rsidP="00BD6321">
            <w:pPr>
              <w:tabs>
                <w:tab w:val="clear" w:pos="708"/>
              </w:tabs>
              <w:jc w:val="center"/>
              <w:rPr>
                <w:color w:val="000000" w:themeColor="text1"/>
                <w:sz w:val="20"/>
                <w:szCs w:val="20"/>
              </w:rPr>
            </w:pPr>
          </w:p>
        </w:tc>
      </w:tr>
      <w:tr w:rsidR="00BD6321" w:rsidRPr="000D4BAD" w:rsidTr="004E4497">
        <w:tc>
          <w:tcPr>
            <w:tcW w:w="1282" w:type="dxa"/>
            <w:vMerge/>
            <w:shd w:val="clear" w:color="auto" w:fill="auto"/>
            <w:vAlign w:val="center"/>
          </w:tcPr>
          <w:p w:rsidR="00BD6321" w:rsidRPr="000D4BAD" w:rsidRDefault="00BD6321" w:rsidP="00BD6321">
            <w:pPr>
              <w:rPr>
                <w:bCs/>
                <w:color w:val="000000" w:themeColor="text1"/>
                <w:sz w:val="20"/>
                <w:szCs w:val="20"/>
              </w:rPr>
            </w:pPr>
          </w:p>
        </w:tc>
        <w:tc>
          <w:tcPr>
            <w:tcW w:w="3111" w:type="dxa"/>
            <w:shd w:val="clear" w:color="auto" w:fill="auto"/>
            <w:vAlign w:val="center"/>
          </w:tcPr>
          <w:p w:rsidR="00BD6321" w:rsidRPr="006C40DA" w:rsidRDefault="00BD6321" w:rsidP="00BD6321">
            <w:pPr>
              <w:rPr>
                <w:color w:val="000000" w:themeColor="text1"/>
                <w:sz w:val="20"/>
                <w:szCs w:val="20"/>
              </w:rPr>
            </w:pPr>
            <w:r w:rsidRPr="006C40DA">
              <w:rPr>
                <w:color w:val="000000" w:themeColor="text1"/>
                <w:sz w:val="20"/>
                <w:szCs w:val="20"/>
              </w:rPr>
              <w:t xml:space="preserve">Управленческая бизнес-аналитика </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567" w:type="dxa"/>
            <w:shd w:val="clear" w:color="auto" w:fill="auto"/>
            <w:vAlign w:val="center"/>
          </w:tcPr>
          <w:p w:rsidR="00BD6321" w:rsidRPr="000D4BAD" w:rsidRDefault="00BD6321" w:rsidP="00BD6321">
            <w:pPr>
              <w:jc w:val="center"/>
              <w:rPr>
                <w:b/>
                <w:bCs/>
                <w:color w:val="000000" w:themeColor="text1"/>
                <w:sz w:val="20"/>
                <w:szCs w:val="20"/>
              </w:rPr>
            </w:pPr>
          </w:p>
        </w:tc>
        <w:tc>
          <w:tcPr>
            <w:tcW w:w="709"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p>
        </w:tc>
        <w:tc>
          <w:tcPr>
            <w:tcW w:w="709"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710" w:type="dxa"/>
            <w:shd w:val="clear" w:color="auto" w:fill="auto"/>
            <w:vAlign w:val="center"/>
          </w:tcPr>
          <w:p w:rsidR="00BD6321" w:rsidRPr="000D4BAD" w:rsidRDefault="00BD6321" w:rsidP="00BD6321">
            <w:pPr>
              <w:jc w:val="center"/>
              <w:rPr>
                <w:b/>
                <w:bCs/>
                <w:color w:val="000000" w:themeColor="text1"/>
                <w:sz w:val="20"/>
                <w:szCs w:val="20"/>
              </w:rPr>
            </w:pPr>
          </w:p>
        </w:tc>
        <w:tc>
          <w:tcPr>
            <w:tcW w:w="850" w:type="dxa"/>
            <w:shd w:val="clear" w:color="auto" w:fill="auto"/>
            <w:vAlign w:val="center"/>
          </w:tcPr>
          <w:p w:rsidR="00BD6321" w:rsidRPr="000D4BAD" w:rsidRDefault="00BD6321" w:rsidP="00BD6321">
            <w:pPr>
              <w:jc w:val="center"/>
              <w:rPr>
                <w:b/>
                <w:bCs/>
                <w:color w:val="000000" w:themeColor="text1"/>
                <w:sz w:val="20"/>
                <w:szCs w:val="20"/>
              </w:rPr>
            </w:pPr>
          </w:p>
        </w:tc>
        <w:tc>
          <w:tcPr>
            <w:tcW w:w="708" w:type="dxa"/>
            <w:shd w:val="clear" w:color="auto" w:fill="auto"/>
            <w:vAlign w:val="center"/>
          </w:tcPr>
          <w:p w:rsidR="00BD6321" w:rsidRPr="000D4BAD" w:rsidRDefault="00BD6321" w:rsidP="00BD6321">
            <w:pPr>
              <w:jc w:val="center"/>
              <w:rPr>
                <w:b/>
                <w:bCs/>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567" w:type="dxa"/>
            <w:tcBorders>
              <w:left w:val="single" w:sz="4" w:space="0" w:color="auto"/>
            </w:tcBorders>
            <w:shd w:val="clear" w:color="auto" w:fill="auto"/>
            <w:vAlign w:val="center"/>
          </w:tcPr>
          <w:p w:rsidR="00BD6321" w:rsidRPr="000D4BAD" w:rsidRDefault="00BD6321" w:rsidP="00BD6321">
            <w:pPr>
              <w:jc w:val="center"/>
              <w:rPr>
                <w:b/>
                <w:bCs/>
                <w:color w:val="000000" w:themeColor="text1"/>
                <w:sz w:val="20"/>
                <w:szCs w:val="20"/>
              </w:rPr>
            </w:pPr>
          </w:p>
        </w:tc>
        <w:tc>
          <w:tcPr>
            <w:tcW w:w="1276" w:type="dxa"/>
            <w:shd w:val="clear" w:color="auto" w:fill="auto"/>
          </w:tcPr>
          <w:p w:rsidR="00BD6321" w:rsidRPr="000D4BAD" w:rsidRDefault="00BD6321" w:rsidP="00BD6321">
            <w:pPr>
              <w:tabs>
                <w:tab w:val="clear" w:pos="708"/>
              </w:tabs>
              <w:jc w:val="center"/>
              <w:rPr>
                <w:color w:val="000000" w:themeColor="text1"/>
                <w:sz w:val="20"/>
                <w:szCs w:val="20"/>
              </w:rPr>
            </w:pPr>
          </w:p>
        </w:tc>
      </w:tr>
    </w:tbl>
    <w:p w:rsidR="008241C7" w:rsidRPr="000D4BAD" w:rsidRDefault="008241C7" w:rsidP="00A04511">
      <w:pPr>
        <w:tabs>
          <w:tab w:val="clear" w:pos="708"/>
        </w:tabs>
        <w:jc w:val="both"/>
        <w:rPr>
          <w:iCs/>
          <w:color w:val="000000" w:themeColor="text1"/>
        </w:rPr>
      </w:pPr>
    </w:p>
    <w:p w:rsidR="004E2B43" w:rsidRPr="000D4BAD" w:rsidRDefault="004E2B43" w:rsidP="00A04511">
      <w:pPr>
        <w:pStyle w:val="a"/>
        <w:numPr>
          <w:ilvl w:val="0"/>
          <w:numId w:val="0"/>
        </w:numPr>
        <w:spacing w:line="240" w:lineRule="auto"/>
        <w:ind w:firstLine="567"/>
        <w:jc w:val="center"/>
        <w:rPr>
          <w:b/>
          <w:color w:val="000000" w:themeColor="text1"/>
        </w:rPr>
        <w:sectPr w:rsidR="004E2B43" w:rsidRPr="000D4BAD" w:rsidSect="004E2B43">
          <w:footerReference w:type="default" r:id="rId16"/>
          <w:headerReference w:type="first" r:id="rId17"/>
          <w:pgSz w:w="16838" w:h="11906" w:orient="landscape"/>
          <w:pgMar w:top="1134" w:right="1134" w:bottom="851" w:left="1134" w:header="709" w:footer="709" w:gutter="0"/>
          <w:cols w:space="708"/>
          <w:titlePg/>
          <w:docGrid w:linePitch="360"/>
        </w:sectPr>
      </w:pPr>
    </w:p>
    <w:p w:rsidR="00D42400" w:rsidRPr="000D4BAD" w:rsidRDefault="00D42400" w:rsidP="00A04511">
      <w:pPr>
        <w:ind w:firstLine="709"/>
        <w:jc w:val="right"/>
        <w:rPr>
          <w:color w:val="000000" w:themeColor="text1"/>
        </w:rPr>
      </w:pPr>
      <w:r w:rsidRPr="000D4BAD">
        <w:rPr>
          <w:color w:val="000000" w:themeColor="text1"/>
        </w:rPr>
        <w:lastRenderedPageBreak/>
        <w:t>Приложение 1</w:t>
      </w:r>
    </w:p>
    <w:p w:rsidR="00D42400" w:rsidRPr="000D4BAD" w:rsidRDefault="00D42400" w:rsidP="00A04511">
      <w:pPr>
        <w:ind w:firstLine="709"/>
        <w:jc w:val="center"/>
        <w:rPr>
          <w:color w:val="000000" w:themeColor="text1"/>
        </w:rPr>
      </w:pPr>
    </w:p>
    <w:p w:rsidR="00D42400" w:rsidRPr="000D4BAD" w:rsidRDefault="00D42400" w:rsidP="00A04511">
      <w:pPr>
        <w:jc w:val="center"/>
        <w:rPr>
          <w:b/>
          <w:color w:val="000000" w:themeColor="text1"/>
        </w:rPr>
      </w:pPr>
      <w:r w:rsidRPr="000D4BAD">
        <w:rPr>
          <w:b/>
          <w:color w:val="000000" w:themeColor="text1"/>
        </w:rPr>
        <w:t>Перечень профессиональных стандартов,</w:t>
      </w:r>
    </w:p>
    <w:p w:rsidR="00D42400" w:rsidRPr="000D4BAD" w:rsidRDefault="00D42400" w:rsidP="00A04511">
      <w:pPr>
        <w:jc w:val="center"/>
        <w:rPr>
          <w:b/>
          <w:color w:val="000000" w:themeColor="text1"/>
        </w:rPr>
      </w:pPr>
      <w:r w:rsidRPr="000D4BAD">
        <w:rPr>
          <w:b/>
          <w:color w:val="000000" w:themeColor="text1"/>
        </w:rPr>
        <w:t>соответствующих профессиональной деятельности выпускников, освоивших</w:t>
      </w:r>
    </w:p>
    <w:p w:rsidR="00D42400" w:rsidRPr="000D4BAD" w:rsidRDefault="00D42400" w:rsidP="00A04511">
      <w:pPr>
        <w:jc w:val="center"/>
        <w:rPr>
          <w:b/>
          <w:color w:val="000000" w:themeColor="text1"/>
        </w:rPr>
      </w:pPr>
      <w:r w:rsidRPr="000D4BAD">
        <w:rPr>
          <w:b/>
          <w:color w:val="000000" w:themeColor="text1"/>
        </w:rPr>
        <w:t xml:space="preserve">программу магистратуры по направлению подготовки </w:t>
      </w:r>
    </w:p>
    <w:p w:rsidR="00D42400" w:rsidRPr="000D4BAD" w:rsidRDefault="00D42400" w:rsidP="00A04511">
      <w:pPr>
        <w:jc w:val="center"/>
        <w:rPr>
          <w:b/>
          <w:color w:val="000000" w:themeColor="text1"/>
        </w:rPr>
      </w:pPr>
      <w:r w:rsidRPr="000D4BAD">
        <w:rPr>
          <w:b/>
          <w:color w:val="000000" w:themeColor="text1"/>
        </w:rPr>
        <w:t>38.04.02 «Менеджмент»</w:t>
      </w:r>
    </w:p>
    <w:p w:rsidR="00D42400" w:rsidRPr="000D4BAD" w:rsidRDefault="00D42400" w:rsidP="00A04511">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0D4BAD" w:rsidRPr="000D4BAD" w:rsidTr="004E4497">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D42400" w:rsidRPr="000D4BAD" w:rsidRDefault="00D42400" w:rsidP="00A04511">
            <w:pPr>
              <w:tabs>
                <w:tab w:val="clear" w:pos="708"/>
              </w:tabs>
              <w:jc w:val="center"/>
              <w:rPr>
                <w:rFonts w:ascii="Verdana" w:hAnsi="Verdana"/>
                <w:color w:val="000000" w:themeColor="text1"/>
                <w:sz w:val="21"/>
                <w:szCs w:val="21"/>
              </w:rPr>
            </w:pPr>
            <w:r w:rsidRPr="000D4BAD">
              <w:rPr>
                <w:color w:val="000000" w:themeColor="text1"/>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D42400" w:rsidRPr="000D4BAD" w:rsidRDefault="00D42400" w:rsidP="00A04511">
            <w:pPr>
              <w:tabs>
                <w:tab w:val="clear" w:pos="708"/>
              </w:tabs>
              <w:jc w:val="center"/>
              <w:rPr>
                <w:rFonts w:ascii="Verdana" w:hAnsi="Verdana"/>
                <w:color w:val="000000" w:themeColor="text1"/>
                <w:sz w:val="21"/>
                <w:szCs w:val="21"/>
              </w:rPr>
            </w:pPr>
            <w:r w:rsidRPr="000D4BAD">
              <w:rPr>
                <w:color w:val="000000" w:themeColor="text1"/>
              </w:rPr>
              <w:t>Наименование области профессиональной деятельности. Наименование профессионального стандарта</w:t>
            </w:r>
          </w:p>
        </w:tc>
      </w:tr>
      <w:tr w:rsidR="000D4BAD" w:rsidRPr="000D4BAD" w:rsidTr="004E4497">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D42400" w:rsidRPr="000D4BAD" w:rsidRDefault="00D42400" w:rsidP="00A04511">
            <w:pPr>
              <w:jc w:val="center"/>
              <w:rPr>
                <w:rFonts w:ascii="Verdana" w:hAnsi="Verdana"/>
                <w:color w:val="000000" w:themeColor="text1"/>
                <w:sz w:val="21"/>
                <w:szCs w:val="21"/>
              </w:rPr>
            </w:pPr>
            <w:r w:rsidRPr="000D4BAD">
              <w:rPr>
                <w:color w:val="000000" w:themeColor="text1"/>
              </w:rPr>
              <w:t>07 Административно-управленческая и офисная деятельность</w:t>
            </w:r>
          </w:p>
        </w:tc>
      </w:tr>
      <w:tr w:rsidR="00D42400" w:rsidRPr="000D4BAD" w:rsidTr="004E4497">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D42400" w:rsidRPr="000D4BAD" w:rsidRDefault="00D42400" w:rsidP="00A04511">
            <w:pPr>
              <w:tabs>
                <w:tab w:val="clear" w:pos="708"/>
              </w:tabs>
              <w:jc w:val="center"/>
              <w:rPr>
                <w:color w:val="000000" w:themeColor="text1"/>
              </w:rPr>
            </w:pPr>
            <w:r w:rsidRPr="000D4BAD">
              <w:rPr>
                <w:color w:val="000000" w:themeColor="text1"/>
              </w:rPr>
              <w:t>07.005</w:t>
            </w:r>
          </w:p>
        </w:tc>
        <w:tc>
          <w:tcPr>
            <w:tcW w:w="7204" w:type="dxa"/>
            <w:tcBorders>
              <w:top w:val="single" w:sz="8" w:space="0" w:color="000000"/>
              <w:left w:val="single" w:sz="8" w:space="0" w:color="000000"/>
              <w:bottom w:val="single" w:sz="8" w:space="0" w:color="000000"/>
              <w:right w:val="single" w:sz="8" w:space="0" w:color="000000"/>
            </w:tcBorders>
          </w:tcPr>
          <w:p w:rsidR="00D42400" w:rsidRPr="000D4BAD" w:rsidRDefault="00D42400" w:rsidP="00A04511">
            <w:pPr>
              <w:tabs>
                <w:tab w:val="clear" w:pos="708"/>
              </w:tabs>
              <w:ind w:right="135"/>
              <w:jc w:val="both"/>
              <w:rPr>
                <w:iCs/>
                <w:color w:val="000000" w:themeColor="text1"/>
              </w:rPr>
            </w:pPr>
            <w:r w:rsidRPr="000D4BAD">
              <w:rPr>
                <w:color w:val="000000" w:themeColor="text1"/>
              </w:rPr>
              <w:t>Приказ Министерства труда и социальной защиты РФ от 2 февраля 2018 г. N 49н "Об утверждении профессионального стандарта "Специалист административно-хозяйственной деятельности" (</w:t>
            </w:r>
            <w:r w:rsidRPr="000D4BAD">
              <w:rPr>
                <w:iCs/>
                <w:color w:val="000000" w:themeColor="text1"/>
              </w:rPr>
              <w:t>Зарегистрировано в Министерстве юстиции Российской Федерации 11 апреля 2018 г. Регистрационный N 50729)</w:t>
            </w:r>
          </w:p>
        </w:tc>
      </w:tr>
    </w:tbl>
    <w:p w:rsidR="00DE0AB3" w:rsidRPr="000D4BAD" w:rsidRDefault="00DE0AB3" w:rsidP="00A04511">
      <w:pPr>
        <w:tabs>
          <w:tab w:val="clear" w:pos="708"/>
        </w:tabs>
        <w:jc w:val="center"/>
        <w:rPr>
          <w:color w:val="000000" w:themeColor="text1"/>
        </w:rPr>
      </w:pPr>
    </w:p>
    <w:p w:rsidR="0076030D" w:rsidRPr="000D4BAD" w:rsidRDefault="0076030D" w:rsidP="00A04511">
      <w:pPr>
        <w:tabs>
          <w:tab w:val="clear" w:pos="708"/>
        </w:tabs>
        <w:jc w:val="center"/>
        <w:rPr>
          <w:color w:val="000000" w:themeColor="text1"/>
        </w:rPr>
      </w:pPr>
    </w:p>
    <w:p w:rsidR="00D42400" w:rsidRPr="000D4BAD" w:rsidRDefault="00D42400" w:rsidP="00A04511">
      <w:pPr>
        <w:tabs>
          <w:tab w:val="clear" w:pos="708"/>
        </w:tabs>
        <w:jc w:val="center"/>
        <w:rPr>
          <w:color w:val="000000" w:themeColor="text1"/>
        </w:rPr>
        <w:sectPr w:rsidR="00D42400" w:rsidRPr="000D4BAD" w:rsidSect="00137C72">
          <w:pgSz w:w="11906" w:h="16838"/>
          <w:pgMar w:top="1134" w:right="851" w:bottom="1134" w:left="1134" w:header="709" w:footer="709" w:gutter="0"/>
          <w:cols w:space="708"/>
          <w:titlePg/>
          <w:docGrid w:linePitch="360"/>
        </w:sectPr>
      </w:pPr>
    </w:p>
    <w:p w:rsidR="00D42400" w:rsidRPr="000D4BAD" w:rsidRDefault="00D42400" w:rsidP="00A04511">
      <w:pPr>
        <w:ind w:firstLine="709"/>
        <w:jc w:val="right"/>
        <w:rPr>
          <w:color w:val="000000" w:themeColor="text1"/>
        </w:rPr>
      </w:pPr>
      <w:r w:rsidRPr="000D4BAD">
        <w:rPr>
          <w:color w:val="000000" w:themeColor="text1"/>
        </w:rPr>
        <w:lastRenderedPageBreak/>
        <w:t>Приложение 2</w:t>
      </w:r>
    </w:p>
    <w:p w:rsidR="00D42400" w:rsidRPr="000D4BAD" w:rsidRDefault="00D42400" w:rsidP="00A04511">
      <w:pPr>
        <w:ind w:firstLine="709"/>
        <w:jc w:val="center"/>
        <w:rPr>
          <w:color w:val="000000" w:themeColor="text1"/>
        </w:rPr>
      </w:pPr>
    </w:p>
    <w:p w:rsidR="00BD6321" w:rsidRPr="000D4BAD" w:rsidRDefault="00BD6321" w:rsidP="00BD6321">
      <w:pPr>
        <w:jc w:val="center"/>
        <w:rPr>
          <w:b/>
          <w:color w:val="000000" w:themeColor="text1"/>
        </w:rPr>
      </w:pPr>
      <w:r w:rsidRPr="000D4BAD">
        <w:rPr>
          <w:b/>
          <w:color w:val="000000" w:themeColor="text1"/>
        </w:rPr>
        <w:t xml:space="preserve">Перечень общих требований, </w:t>
      </w:r>
    </w:p>
    <w:p w:rsidR="00BD6321" w:rsidRPr="000D4BAD" w:rsidRDefault="00BD6321" w:rsidP="00BD6321">
      <w:pPr>
        <w:jc w:val="center"/>
        <w:rPr>
          <w:b/>
          <w:color w:val="000000" w:themeColor="text1"/>
        </w:rPr>
      </w:pPr>
      <w:r w:rsidRPr="000D4BAD">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38.04.02 «Менеджмент» </w:t>
      </w:r>
    </w:p>
    <w:p w:rsidR="00BD6321" w:rsidRPr="000D4BAD" w:rsidRDefault="00BD6321" w:rsidP="00BD6321">
      <w:pPr>
        <w:jc w:val="center"/>
        <w:rPr>
          <w:b/>
          <w:color w:val="000000" w:themeColor="text1"/>
        </w:rPr>
      </w:pPr>
    </w:p>
    <w:p w:rsidR="00BD6321" w:rsidRPr="000D4BAD" w:rsidRDefault="00BD6321" w:rsidP="00BD6321">
      <w:pPr>
        <w:jc w:val="center"/>
        <w:rPr>
          <w:b/>
          <w:color w:val="000000" w:themeColor="text1"/>
        </w:rPr>
      </w:pPr>
      <w:r w:rsidRPr="000D4BAD">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BD6321" w:rsidRPr="000D4BAD" w:rsidRDefault="00BD6321" w:rsidP="00BD6321">
      <w:pPr>
        <w:jc w:val="center"/>
        <w:rPr>
          <w:color w:val="000000" w:themeColor="text1"/>
          <w:sz w:val="22"/>
          <w:szCs w:val="22"/>
        </w:rPr>
      </w:pPr>
    </w:p>
    <w:p w:rsidR="00BD6321" w:rsidRPr="000D4BAD" w:rsidRDefault="00BD6321" w:rsidP="00BD6321">
      <w:pPr>
        <w:jc w:val="center"/>
        <w:rPr>
          <w:color w:val="000000" w:themeColor="text1"/>
        </w:rPr>
      </w:pPr>
      <w:r w:rsidRPr="000D4BAD">
        <w:rPr>
          <w:color w:val="000000" w:themeColor="text1"/>
          <w:sz w:val="22"/>
          <w:szCs w:val="22"/>
        </w:rPr>
        <w:t>Область профессиональной деятельности (по Реестру Минтруда) 07 Административно-управленческая и офисная деятельность</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BD6321" w:rsidRPr="000D4BAD" w:rsidTr="00D86077">
        <w:trPr>
          <w:tblHeader/>
          <w:jc w:val="center"/>
        </w:trPr>
        <w:tc>
          <w:tcPr>
            <w:tcW w:w="4673" w:type="dxa"/>
            <w:shd w:val="clear" w:color="auto" w:fill="EEECE1" w:themeFill="background2"/>
          </w:tcPr>
          <w:p w:rsidR="00BD6321" w:rsidRPr="000D4BAD" w:rsidRDefault="00BD6321" w:rsidP="00D86077">
            <w:pPr>
              <w:autoSpaceDE w:val="0"/>
              <w:autoSpaceDN w:val="0"/>
              <w:adjustRightInd w:val="0"/>
              <w:jc w:val="center"/>
              <w:rPr>
                <w:b/>
                <w:i/>
                <w:iCs/>
                <w:color w:val="000000" w:themeColor="text1"/>
                <w:sz w:val="22"/>
                <w:szCs w:val="22"/>
              </w:rPr>
            </w:pPr>
            <w:r w:rsidRPr="000D4BAD">
              <w:rPr>
                <w:b/>
                <w:i/>
                <w:iCs/>
                <w:color w:val="000000" w:themeColor="text1"/>
                <w:sz w:val="22"/>
                <w:szCs w:val="22"/>
              </w:rPr>
              <w:t>Типы задач профессиональной деятельности (ПС)</w:t>
            </w:r>
          </w:p>
          <w:p w:rsidR="00BD6321" w:rsidRPr="000D4BAD" w:rsidRDefault="00BD6321" w:rsidP="00D86077">
            <w:pPr>
              <w:tabs>
                <w:tab w:val="clear" w:pos="708"/>
              </w:tabs>
              <w:jc w:val="center"/>
              <w:rPr>
                <w:b/>
                <w:i/>
                <w:iCs/>
                <w:color w:val="000000" w:themeColor="text1"/>
                <w:sz w:val="22"/>
                <w:szCs w:val="22"/>
              </w:rPr>
            </w:pPr>
            <w:r w:rsidRPr="000D4BAD">
              <w:rPr>
                <w:b/>
                <w:i/>
                <w:iCs/>
                <w:color w:val="000000" w:themeColor="text1"/>
                <w:sz w:val="22"/>
                <w:szCs w:val="22"/>
              </w:rPr>
              <w:t>Основная цель вида профессиональной деятельности</w:t>
            </w:r>
            <w:r w:rsidRPr="000D4BAD">
              <w:rPr>
                <w:color w:val="000000" w:themeColor="text1"/>
                <w:sz w:val="22"/>
                <w:szCs w:val="22"/>
              </w:rPr>
              <w:t xml:space="preserve"> </w:t>
            </w:r>
            <w:r w:rsidRPr="000D4BAD">
              <w:rPr>
                <w:b/>
                <w:i/>
                <w:iCs/>
                <w:color w:val="000000" w:themeColor="text1"/>
                <w:sz w:val="22"/>
                <w:szCs w:val="22"/>
              </w:rPr>
              <w:t>Функциональные обязанности</w:t>
            </w:r>
          </w:p>
        </w:tc>
        <w:tc>
          <w:tcPr>
            <w:tcW w:w="3402" w:type="dxa"/>
            <w:shd w:val="clear" w:color="auto" w:fill="EEECE1" w:themeFill="background2"/>
          </w:tcPr>
          <w:p w:rsidR="00BD6321" w:rsidRPr="000D4BAD" w:rsidRDefault="00BD6321" w:rsidP="00D86077">
            <w:pPr>
              <w:tabs>
                <w:tab w:val="clear" w:pos="708"/>
              </w:tabs>
              <w:jc w:val="center"/>
              <w:rPr>
                <w:b/>
                <w:i/>
                <w:iCs/>
                <w:color w:val="000000" w:themeColor="text1"/>
                <w:sz w:val="22"/>
                <w:szCs w:val="22"/>
              </w:rPr>
            </w:pPr>
            <w:r w:rsidRPr="000D4BAD">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hemeFill="background2"/>
          </w:tcPr>
          <w:p w:rsidR="00BD6321" w:rsidRPr="000D4BAD" w:rsidRDefault="00BD6321" w:rsidP="00D86077">
            <w:pPr>
              <w:jc w:val="center"/>
              <w:rPr>
                <w:b/>
                <w:i/>
                <w:color w:val="000000" w:themeColor="text1"/>
                <w:sz w:val="22"/>
                <w:szCs w:val="22"/>
              </w:rPr>
            </w:pPr>
            <w:r w:rsidRPr="000D4BAD">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hemeFill="background2"/>
          </w:tcPr>
          <w:p w:rsidR="00BD6321" w:rsidRPr="000D4BAD" w:rsidRDefault="00BD6321" w:rsidP="00D86077">
            <w:pPr>
              <w:autoSpaceDE w:val="0"/>
              <w:autoSpaceDN w:val="0"/>
              <w:adjustRightInd w:val="0"/>
              <w:ind w:right="-108"/>
              <w:jc w:val="center"/>
              <w:rPr>
                <w:b/>
                <w:i/>
                <w:color w:val="000000" w:themeColor="text1"/>
                <w:sz w:val="22"/>
                <w:szCs w:val="22"/>
              </w:rPr>
            </w:pPr>
            <w:r w:rsidRPr="000D4BAD">
              <w:rPr>
                <w:b/>
                <w:i/>
                <w:color w:val="000000" w:themeColor="text1"/>
                <w:sz w:val="22"/>
                <w:szCs w:val="22"/>
              </w:rPr>
              <w:t xml:space="preserve">Профессиональные компетенции </w:t>
            </w:r>
          </w:p>
          <w:p w:rsidR="00BD6321" w:rsidRPr="000D4BAD" w:rsidRDefault="00BD6321" w:rsidP="00D86077">
            <w:pPr>
              <w:autoSpaceDE w:val="0"/>
              <w:autoSpaceDN w:val="0"/>
              <w:adjustRightInd w:val="0"/>
              <w:ind w:right="-108"/>
              <w:jc w:val="center"/>
              <w:rPr>
                <w:b/>
                <w:i/>
                <w:color w:val="000000" w:themeColor="text1"/>
                <w:sz w:val="22"/>
                <w:szCs w:val="22"/>
              </w:rPr>
            </w:pPr>
            <w:r w:rsidRPr="000D4BAD">
              <w:rPr>
                <w:b/>
                <w:i/>
                <w:color w:val="000000" w:themeColor="text1"/>
                <w:sz w:val="22"/>
                <w:szCs w:val="22"/>
              </w:rPr>
              <w:t>(ФГОС ВО)</w:t>
            </w:r>
          </w:p>
        </w:tc>
      </w:tr>
      <w:tr w:rsidR="00BD6321" w:rsidRPr="000D4BAD" w:rsidTr="00D86077">
        <w:trPr>
          <w:trHeight w:val="70"/>
          <w:jc w:val="center"/>
        </w:trPr>
        <w:tc>
          <w:tcPr>
            <w:tcW w:w="4673" w:type="dxa"/>
            <w:vMerge w:val="restart"/>
          </w:tcPr>
          <w:p w:rsidR="00BD6321" w:rsidRPr="000D4BAD" w:rsidRDefault="00BD6321" w:rsidP="00D86077">
            <w:pPr>
              <w:widowControl w:val="0"/>
              <w:tabs>
                <w:tab w:val="clear" w:pos="708"/>
              </w:tabs>
              <w:autoSpaceDE w:val="0"/>
              <w:autoSpaceDN w:val="0"/>
              <w:adjustRightInd w:val="0"/>
              <w:rPr>
                <w:color w:val="000000" w:themeColor="text1"/>
                <w:sz w:val="22"/>
                <w:szCs w:val="22"/>
              </w:rPr>
            </w:pPr>
            <w:r w:rsidRPr="000D4BAD">
              <w:rPr>
                <w:bCs/>
                <w:color w:val="000000" w:themeColor="text1"/>
                <w:sz w:val="22"/>
                <w:szCs w:val="22"/>
                <w:shd w:val="clear" w:color="auto" w:fill="FFFFFF"/>
              </w:rPr>
              <w:t xml:space="preserve">Административное, хозяйственное, документационное и операционное обеспечение, поддержка и сопровождение работы всех служб и работников организации </w:t>
            </w:r>
          </w:p>
        </w:tc>
        <w:tc>
          <w:tcPr>
            <w:tcW w:w="3402" w:type="dxa"/>
            <w:vMerge w:val="restart"/>
          </w:tcPr>
          <w:p w:rsidR="00BD6321" w:rsidRPr="000D4BAD" w:rsidRDefault="00BD6321" w:rsidP="00D86077">
            <w:pPr>
              <w:rPr>
                <w:color w:val="000000" w:themeColor="text1"/>
                <w:sz w:val="22"/>
                <w:szCs w:val="22"/>
              </w:rPr>
            </w:pPr>
            <w:r w:rsidRPr="000D4BAD">
              <w:rPr>
                <w:color w:val="000000" w:themeColor="text1"/>
                <w:sz w:val="22"/>
                <w:szCs w:val="22"/>
                <w:shd w:val="clear" w:color="auto" w:fill="FFFFFF"/>
              </w:rPr>
              <w:t>Операционное и стратегическое управление процессами административного, хозяйственного, документационного и организационного сопровождения и обеспечения деятельности организации</w:t>
            </w:r>
          </w:p>
        </w:tc>
        <w:tc>
          <w:tcPr>
            <w:tcW w:w="4229" w:type="dxa"/>
            <w:shd w:val="clear" w:color="auto" w:fill="auto"/>
          </w:tcPr>
          <w:p w:rsidR="00BD6321" w:rsidRPr="000D4BAD" w:rsidRDefault="00BD6321" w:rsidP="00D86077">
            <w:pPr>
              <w:widowControl w:val="0"/>
              <w:tabs>
                <w:tab w:val="clear" w:pos="708"/>
              </w:tabs>
              <w:autoSpaceDE w:val="0"/>
              <w:autoSpaceDN w:val="0"/>
              <w:adjustRightInd w:val="0"/>
              <w:rPr>
                <w:color w:val="000000" w:themeColor="text1"/>
                <w:sz w:val="22"/>
                <w:szCs w:val="22"/>
              </w:rPr>
            </w:pPr>
            <w:r w:rsidRPr="000D4BAD">
              <w:rPr>
                <w:color w:val="000000" w:themeColor="text1"/>
                <w:sz w:val="22"/>
                <w:szCs w:val="22"/>
                <w:shd w:val="clear" w:color="auto" w:fill="FFFFFF"/>
              </w:rPr>
              <w:t>Н/01.7 Управление административной, хозяйственной, документационной и организационной поддержкой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BD6321" w:rsidRPr="00072BE4" w:rsidRDefault="00BD6321" w:rsidP="00D86077">
            <w:pPr>
              <w:ind w:right="57"/>
              <w:rPr>
                <w:color w:val="000000" w:themeColor="text1"/>
                <w:sz w:val="22"/>
                <w:szCs w:val="22"/>
                <w:lang w:eastAsia="en-US"/>
              </w:rPr>
            </w:pPr>
            <w:r w:rsidRPr="00997BF5">
              <w:rPr>
                <w:color w:val="000000" w:themeColor="text1"/>
                <w:sz w:val="22"/>
                <w:szCs w:val="22"/>
                <w:lang w:eastAsia="en-US"/>
              </w:rPr>
              <w:t>ПК-1, ПК-2, ПК-5</w:t>
            </w:r>
          </w:p>
          <w:p w:rsidR="00BD6321" w:rsidRPr="00072BE4" w:rsidRDefault="00BD6321" w:rsidP="00D86077">
            <w:pPr>
              <w:ind w:right="57"/>
              <w:rPr>
                <w:color w:val="000000" w:themeColor="text1"/>
                <w:sz w:val="22"/>
                <w:szCs w:val="22"/>
                <w:highlight w:val="yellow"/>
                <w:lang w:eastAsia="en-US"/>
              </w:rPr>
            </w:pPr>
          </w:p>
        </w:tc>
      </w:tr>
      <w:tr w:rsidR="00BD6321" w:rsidRPr="000D4BAD" w:rsidTr="00D86077">
        <w:trPr>
          <w:trHeight w:val="70"/>
          <w:jc w:val="center"/>
        </w:trPr>
        <w:tc>
          <w:tcPr>
            <w:tcW w:w="4673" w:type="dxa"/>
            <w:vMerge/>
          </w:tcPr>
          <w:p w:rsidR="00BD6321" w:rsidRPr="000D4BAD" w:rsidRDefault="00BD6321"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BD6321" w:rsidRPr="000D4BAD" w:rsidRDefault="00BD6321" w:rsidP="00D86077">
            <w:pPr>
              <w:rPr>
                <w:color w:val="000000" w:themeColor="text1"/>
                <w:sz w:val="22"/>
                <w:szCs w:val="22"/>
                <w:shd w:val="clear" w:color="auto" w:fill="FFFFFF"/>
              </w:rPr>
            </w:pPr>
          </w:p>
        </w:tc>
        <w:tc>
          <w:tcPr>
            <w:tcW w:w="4229" w:type="dxa"/>
            <w:shd w:val="clear" w:color="auto" w:fill="auto"/>
          </w:tcPr>
          <w:p w:rsidR="00BD6321" w:rsidRPr="000D4BAD" w:rsidRDefault="00BD6321" w:rsidP="00D86077">
            <w:pPr>
              <w:ind w:right="57"/>
              <w:rPr>
                <w:color w:val="000000" w:themeColor="text1"/>
                <w:sz w:val="22"/>
                <w:szCs w:val="22"/>
                <w:shd w:val="clear" w:color="auto" w:fill="FFFFFF"/>
              </w:rPr>
            </w:pPr>
            <w:r w:rsidRPr="000D4BAD">
              <w:rPr>
                <w:color w:val="000000" w:themeColor="text1"/>
                <w:sz w:val="22"/>
                <w:szCs w:val="22"/>
                <w:shd w:val="clear" w:color="auto" w:fill="FFFFFF"/>
              </w:rPr>
              <w:t>Н/02.7 Определение и реализация стратегического развития административной, хозяйственной, документационной и организационной поддержки</w:t>
            </w:r>
          </w:p>
        </w:tc>
        <w:tc>
          <w:tcPr>
            <w:tcW w:w="3059" w:type="dxa"/>
            <w:tcBorders>
              <w:top w:val="single" w:sz="4" w:space="0" w:color="000000"/>
              <w:left w:val="single" w:sz="4" w:space="0" w:color="000000"/>
              <w:bottom w:val="single" w:sz="4" w:space="0" w:color="000000"/>
              <w:right w:val="single" w:sz="4" w:space="0" w:color="000000"/>
            </w:tcBorders>
          </w:tcPr>
          <w:p w:rsidR="00BD6321" w:rsidRPr="00072BE4" w:rsidRDefault="00BD6321" w:rsidP="00D86077">
            <w:pPr>
              <w:ind w:right="57"/>
              <w:rPr>
                <w:color w:val="000000" w:themeColor="text1"/>
                <w:sz w:val="22"/>
                <w:szCs w:val="22"/>
                <w:highlight w:val="yellow"/>
                <w:lang w:eastAsia="en-US"/>
              </w:rPr>
            </w:pPr>
            <w:r w:rsidRPr="00FF0A61">
              <w:rPr>
                <w:color w:val="000000" w:themeColor="text1"/>
                <w:sz w:val="22"/>
                <w:szCs w:val="22"/>
                <w:lang w:eastAsia="en-US"/>
              </w:rPr>
              <w:t>ПК-1, ПК-2, ПК-6, ПК-7, ПК-8, ПК-9</w:t>
            </w:r>
          </w:p>
        </w:tc>
      </w:tr>
      <w:tr w:rsidR="00BD6321" w:rsidRPr="000D4BAD" w:rsidTr="00D86077">
        <w:trPr>
          <w:trHeight w:val="391"/>
          <w:jc w:val="center"/>
        </w:trPr>
        <w:tc>
          <w:tcPr>
            <w:tcW w:w="4673" w:type="dxa"/>
            <w:vMerge/>
          </w:tcPr>
          <w:p w:rsidR="00BD6321" w:rsidRPr="000D4BAD" w:rsidRDefault="00BD6321"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BD6321" w:rsidRPr="000D4BAD" w:rsidRDefault="00BD6321" w:rsidP="00D86077">
            <w:pPr>
              <w:rPr>
                <w:color w:val="000000" w:themeColor="text1"/>
                <w:sz w:val="22"/>
                <w:szCs w:val="22"/>
                <w:shd w:val="clear" w:color="auto" w:fill="FFFFFF"/>
              </w:rPr>
            </w:pPr>
          </w:p>
        </w:tc>
        <w:tc>
          <w:tcPr>
            <w:tcW w:w="4229" w:type="dxa"/>
            <w:shd w:val="clear" w:color="auto" w:fill="auto"/>
          </w:tcPr>
          <w:p w:rsidR="00BD6321" w:rsidRPr="000D4BAD" w:rsidRDefault="00BD6321" w:rsidP="00D86077">
            <w:pPr>
              <w:widowControl w:val="0"/>
              <w:tabs>
                <w:tab w:val="clear" w:pos="708"/>
              </w:tabs>
              <w:autoSpaceDE w:val="0"/>
              <w:autoSpaceDN w:val="0"/>
              <w:adjustRightInd w:val="0"/>
              <w:rPr>
                <w:color w:val="000000" w:themeColor="text1"/>
                <w:sz w:val="22"/>
                <w:szCs w:val="22"/>
                <w:shd w:val="clear" w:color="auto" w:fill="FFFFFF"/>
              </w:rPr>
            </w:pPr>
            <w:r w:rsidRPr="000D4BAD">
              <w:rPr>
                <w:color w:val="000000" w:themeColor="text1"/>
                <w:sz w:val="22"/>
                <w:szCs w:val="22"/>
                <w:shd w:val="clear" w:color="auto" w:fill="FFFFFF"/>
              </w:rPr>
              <w:t>Н/03.7 Финансовый анализ, бюджетирование и управление денежными потоками на административную, хозяйственную, документационную и организационную деятельность</w:t>
            </w:r>
          </w:p>
        </w:tc>
        <w:tc>
          <w:tcPr>
            <w:tcW w:w="3059" w:type="dxa"/>
            <w:tcBorders>
              <w:top w:val="single" w:sz="4" w:space="0" w:color="000000"/>
              <w:left w:val="single" w:sz="4" w:space="0" w:color="000000"/>
              <w:bottom w:val="single" w:sz="4" w:space="0" w:color="000000"/>
              <w:right w:val="single" w:sz="4" w:space="0" w:color="000000"/>
            </w:tcBorders>
          </w:tcPr>
          <w:p w:rsidR="00BD6321" w:rsidRPr="00072BE4" w:rsidRDefault="00BD6321" w:rsidP="00D86077">
            <w:pPr>
              <w:ind w:right="57"/>
              <w:rPr>
                <w:color w:val="000000" w:themeColor="text1"/>
                <w:sz w:val="22"/>
                <w:szCs w:val="22"/>
                <w:lang w:eastAsia="en-US"/>
              </w:rPr>
            </w:pPr>
            <w:r w:rsidRPr="00997BF5">
              <w:rPr>
                <w:color w:val="000000" w:themeColor="text1"/>
                <w:sz w:val="22"/>
                <w:szCs w:val="22"/>
                <w:lang w:eastAsia="en-US"/>
              </w:rPr>
              <w:t>ПК-3, ПК-4</w:t>
            </w:r>
            <w:r>
              <w:rPr>
                <w:color w:val="000000" w:themeColor="text1"/>
                <w:sz w:val="22"/>
                <w:szCs w:val="22"/>
                <w:lang w:eastAsia="en-US"/>
              </w:rPr>
              <w:t>, ПК-5</w:t>
            </w:r>
          </w:p>
          <w:p w:rsidR="00BD6321" w:rsidRPr="00072BE4" w:rsidRDefault="00BD6321" w:rsidP="00D86077">
            <w:pPr>
              <w:ind w:right="57"/>
              <w:rPr>
                <w:color w:val="000000" w:themeColor="text1"/>
                <w:sz w:val="22"/>
                <w:szCs w:val="22"/>
                <w:highlight w:val="yellow"/>
                <w:lang w:eastAsia="en-US"/>
              </w:rPr>
            </w:pPr>
          </w:p>
        </w:tc>
      </w:tr>
      <w:tr w:rsidR="00BD6321" w:rsidRPr="000D4BAD" w:rsidTr="00D86077">
        <w:trPr>
          <w:trHeight w:val="391"/>
          <w:jc w:val="center"/>
        </w:trPr>
        <w:tc>
          <w:tcPr>
            <w:tcW w:w="4673" w:type="dxa"/>
            <w:vMerge/>
          </w:tcPr>
          <w:p w:rsidR="00BD6321" w:rsidRPr="000D4BAD" w:rsidRDefault="00BD6321"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BD6321" w:rsidRPr="000D4BAD" w:rsidRDefault="00BD6321" w:rsidP="00D86077">
            <w:pPr>
              <w:rPr>
                <w:color w:val="000000" w:themeColor="text1"/>
                <w:sz w:val="22"/>
                <w:szCs w:val="22"/>
                <w:shd w:val="clear" w:color="auto" w:fill="FFFFFF"/>
              </w:rPr>
            </w:pPr>
          </w:p>
        </w:tc>
        <w:tc>
          <w:tcPr>
            <w:tcW w:w="4229" w:type="dxa"/>
            <w:shd w:val="clear" w:color="auto" w:fill="auto"/>
          </w:tcPr>
          <w:p w:rsidR="00BD6321" w:rsidRPr="00FF0A61" w:rsidRDefault="00BD6321" w:rsidP="00D86077">
            <w:pPr>
              <w:widowControl w:val="0"/>
              <w:tabs>
                <w:tab w:val="clear" w:pos="708"/>
              </w:tabs>
              <w:autoSpaceDE w:val="0"/>
              <w:autoSpaceDN w:val="0"/>
              <w:adjustRightInd w:val="0"/>
              <w:rPr>
                <w:color w:val="000000" w:themeColor="text1"/>
                <w:sz w:val="22"/>
                <w:szCs w:val="22"/>
                <w:shd w:val="clear" w:color="auto" w:fill="FFFFFF"/>
              </w:rPr>
            </w:pPr>
            <w:r w:rsidRPr="00FF0A61">
              <w:rPr>
                <w:color w:val="000000" w:themeColor="text1"/>
                <w:sz w:val="22"/>
                <w:szCs w:val="22"/>
                <w:shd w:val="clear" w:color="auto" w:fill="FFFFFF"/>
              </w:rPr>
              <w:t>Н/04.7 Управление персоналом структурных подразделений, осуществляющих административную, хозяйственную, документационную и организационную поддержку</w:t>
            </w:r>
          </w:p>
        </w:tc>
        <w:tc>
          <w:tcPr>
            <w:tcW w:w="3059" w:type="dxa"/>
            <w:tcBorders>
              <w:top w:val="single" w:sz="4" w:space="0" w:color="000000"/>
              <w:left w:val="single" w:sz="4" w:space="0" w:color="000000"/>
              <w:bottom w:val="single" w:sz="4" w:space="0" w:color="000000"/>
              <w:right w:val="single" w:sz="4" w:space="0" w:color="000000"/>
            </w:tcBorders>
          </w:tcPr>
          <w:p w:rsidR="00BD6321" w:rsidRPr="00FF0A61" w:rsidRDefault="00BD6321" w:rsidP="00D86077">
            <w:pPr>
              <w:ind w:right="57"/>
              <w:rPr>
                <w:color w:val="000000" w:themeColor="text1"/>
                <w:sz w:val="22"/>
                <w:szCs w:val="22"/>
                <w:lang w:eastAsia="en-US"/>
              </w:rPr>
            </w:pPr>
            <w:r w:rsidRPr="00FF0A61">
              <w:rPr>
                <w:color w:val="000000" w:themeColor="text1"/>
                <w:sz w:val="22"/>
                <w:szCs w:val="22"/>
                <w:lang w:eastAsia="en-US"/>
              </w:rPr>
              <w:t>ПК-1, ПК-2</w:t>
            </w:r>
          </w:p>
          <w:p w:rsidR="00BD6321" w:rsidRPr="00FF0A61" w:rsidRDefault="00BD6321" w:rsidP="00D86077">
            <w:pPr>
              <w:ind w:right="57"/>
              <w:rPr>
                <w:color w:val="000000" w:themeColor="text1"/>
                <w:sz w:val="22"/>
                <w:szCs w:val="22"/>
                <w:lang w:eastAsia="en-US"/>
              </w:rPr>
            </w:pPr>
          </w:p>
        </w:tc>
      </w:tr>
    </w:tbl>
    <w:p w:rsidR="00BD6321" w:rsidRPr="000D4BAD" w:rsidRDefault="00BD6321" w:rsidP="00BD6321">
      <w:pPr>
        <w:tabs>
          <w:tab w:val="clear" w:pos="708"/>
        </w:tabs>
        <w:jc w:val="center"/>
        <w:rPr>
          <w:color w:val="000000" w:themeColor="text1"/>
        </w:rPr>
      </w:pPr>
    </w:p>
    <w:p w:rsidR="006C40DA" w:rsidRDefault="006C40DA" w:rsidP="006C40DA">
      <w:pPr>
        <w:ind w:firstLine="709"/>
        <w:jc w:val="center"/>
        <w:rPr>
          <w:color w:val="000000" w:themeColor="text1"/>
          <w:sz w:val="22"/>
          <w:szCs w:val="22"/>
        </w:rPr>
      </w:pPr>
    </w:p>
    <w:p w:rsidR="006C40DA" w:rsidRDefault="006C40DA" w:rsidP="006C40DA">
      <w:pPr>
        <w:ind w:firstLine="709"/>
        <w:jc w:val="center"/>
        <w:rPr>
          <w:color w:val="000000" w:themeColor="text1"/>
          <w:sz w:val="22"/>
          <w:szCs w:val="22"/>
        </w:rPr>
      </w:pPr>
    </w:p>
    <w:sectPr w:rsidR="006C40DA" w:rsidSect="00D4240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4D" w:rsidRDefault="00331C4D" w:rsidP="00EB4F4A">
      <w:r>
        <w:separator/>
      </w:r>
    </w:p>
  </w:endnote>
  <w:endnote w:type="continuationSeparator" w:id="0">
    <w:p w:rsidR="00331C4D" w:rsidRDefault="00331C4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D" w:rsidRDefault="00331C4D">
    <w:pPr>
      <w:pStyle w:val="a4"/>
      <w:jc w:val="center"/>
    </w:pPr>
    <w:r>
      <w:rPr>
        <w:noProof/>
      </w:rPr>
      <w:fldChar w:fldCharType="begin"/>
    </w:r>
    <w:r>
      <w:rPr>
        <w:noProof/>
      </w:rPr>
      <w:instrText>PAGE   \* MERGEFORMAT</w:instrText>
    </w:r>
    <w:r>
      <w:rPr>
        <w:noProof/>
      </w:rPr>
      <w:fldChar w:fldCharType="separate"/>
    </w:r>
    <w:r w:rsidR="0072376B">
      <w:rPr>
        <w:noProof/>
      </w:rPr>
      <w:t>2</w:t>
    </w:r>
    <w:r>
      <w:rPr>
        <w:noProof/>
      </w:rPr>
      <w:fldChar w:fldCharType="end"/>
    </w:r>
  </w:p>
  <w:p w:rsidR="00331C4D" w:rsidRDefault="00331C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D" w:rsidRDefault="00331C4D">
    <w:pPr>
      <w:pStyle w:val="a4"/>
      <w:jc w:val="center"/>
    </w:pPr>
    <w:r>
      <w:rPr>
        <w:noProof/>
      </w:rPr>
      <w:fldChar w:fldCharType="begin"/>
    </w:r>
    <w:r>
      <w:rPr>
        <w:noProof/>
      </w:rPr>
      <w:instrText>PAGE   \* MERGEFORMAT</w:instrText>
    </w:r>
    <w:r>
      <w:rPr>
        <w:noProof/>
      </w:rPr>
      <w:fldChar w:fldCharType="separate"/>
    </w:r>
    <w:r w:rsidR="0072376B">
      <w:rPr>
        <w:noProof/>
      </w:rPr>
      <w:t>22</w:t>
    </w:r>
    <w:r>
      <w:rPr>
        <w:noProof/>
      </w:rPr>
      <w:fldChar w:fldCharType="end"/>
    </w:r>
  </w:p>
  <w:p w:rsidR="00331C4D" w:rsidRDefault="00331C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4D" w:rsidRDefault="00331C4D" w:rsidP="00EB4F4A">
      <w:r>
        <w:separator/>
      </w:r>
    </w:p>
  </w:footnote>
  <w:footnote w:type="continuationSeparator" w:id="0">
    <w:p w:rsidR="00331C4D" w:rsidRDefault="00331C4D" w:rsidP="00EB4F4A">
      <w:r>
        <w:continuationSeparator/>
      </w:r>
    </w:p>
  </w:footnote>
  <w:footnote w:id="1">
    <w:p w:rsidR="00331C4D" w:rsidRDefault="00331C4D" w:rsidP="008C504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D" w:rsidRDefault="00331C4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D" w:rsidRDefault="00331C4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8"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5"/>
  </w:num>
  <w:num w:numId="6">
    <w:abstractNumId w:val="8"/>
  </w:num>
  <w:num w:numId="7">
    <w:abstractNumId w:val="15"/>
  </w:num>
  <w:num w:numId="8">
    <w:abstractNumId w:val="11"/>
  </w:num>
  <w:num w:numId="9">
    <w:abstractNumId w:val="6"/>
  </w:num>
  <w:num w:numId="10">
    <w:abstractNumId w:val="3"/>
  </w:num>
  <w:num w:numId="11">
    <w:abstractNumId w:val="10"/>
  </w:num>
  <w:num w:numId="12">
    <w:abstractNumId w:val="13"/>
  </w:num>
  <w:num w:numId="13">
    <w:abstractNumId w:val="14"/>
  </w:num>
  <w:num w:numId="14">
    <w:abstractNumId w:val="12"/>
  </w:num>
  <w:num w:numId="15">
    <w:abstractNumId w:val="1"/>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1CE9"/>
    <w:rsid w:val="0001410D"/>
    <w:rsid w:val="00016C78"/>
    <w:rsid w:val="00017A0F"/>
    <w:rsid w:val="0002034B"/>
    <w:rsid w:val="00020F34"/>
    <w:rsid w:val="0002477C"/>
    <w:rsid w:val="000248D1"/>
    <w:rsid w:val="000256DD"/>
    <w:rsid w:val="00026076"/>
    <w:rsid w:val="00026995"/>
    <w:rsid w:val="0003165A"/>
    <w:rsid w:val="00032DBB"/>
    <w:rsid w:val="00033065"/>
    <w:rsid w:val="00035405"/>
    <w:rsid w:val="00035D03"/>
    <w:rsid w:val="000369B0"/>
    <w:rsid w:val="00036B1E"/>
    <w:rsid w:val="00037939"/>
    <w:rsid w:val="000406C5"/>
    <w:rsid w:val="00040EB0"/>
    <w:rsid w:val="00041294"/>
    <w:rsid w:val="000422FE"/>
    <w:rsid w:val="00042AE8"/>
    <w:rsid w:val="00043AE6"/>
    <w:rsid w:val="00043BF7"/>
    <w:rsid w:val="00043C63"/>
    <w:rsid w:val="00046170"/>
    <w:rsid w:val="00047DE1"/>
    <w:rsid w:val="0005031D"/>
    <w:rsid w:val="00050DE3"/>
    <w:rsid w:val="00051231"/>
    <w:rsid w:val="00053F69"/>
    <w:rsid w:val="00053F8E"/>
    <w:rsid w:val="000542FF"/>
    <w:rsid w:val="00054D48"/>
    <w:rsid w:val="0006009C"/>
    <w:rsid w:val="00061FC7"/>
    <w:rsid w:val="000627C1"/>
    <w:rsid w:val="000635EC"/>
    <w:rsid w:val="000649D6"/>
    <w:rsid w:val="000651ED"/>
    <w:rsid w:val="000663B1"/>
    <w:rsid w:val="00066B5C"/>
    <w:rsid w:val="00070C89"/>
    <w:rsid w:val="00071962"/>
    <w:rsid w:val="00074101"/>
    <w:rsid w:val="0007423B"/>
    <w:rsid w:val="000749C8"/>
    <w:rsid w:val="00083328"/>
    <w:rsid w:val="00083AD5"/>
    <w:rsid w:val="00085C95"/>
    <w:rsid w:val="00085E6E"/>
    <w:rsid w:val="000864DE"/>
    <w:rsid w:val="00092A94"/>
    <w:rsid w:val="00093B58"/>
    <w:rsid w:val="00095B11"/>
    <w:rsid w:val="00097C78"/>
    <w:rsid w:val="00097E28"/>
    <w:rsid w:val="000A0100"/>
    <w:rsid w:val="000A04CC"/>
    <w:rsid w:val="000A2379"/>
    <w:rsid w:val="000A3B96"/>
    <w:rsid w:val="000A4BD8"/>
    <w:rsid w:val="000A4EAB"/>
    <w:rsid w:val="000A54FC"/>
    <w:rsid w:val="000A5D9D"/>
    <w:rsid w:val="000A5EE9"/>
    <w:rsid w:val="000A6F0C"/>
    <w:rsid w:val="000A7DC7"/>
    <w:rsid w:val="000B2BEC"/>
    <w:rsid w:val="000B5CD0"/>
    <w:rsid w:val="000B6089"/>
    <w:rsid w:val="000C5928"/>
    <w:rsid w:val="000C6BD6"/>
    <w:rsid w:val="000D0DEC"/>
    <w:rsid w:val="000D0EBE"/>
    <w:rsid w:val="000D0FD2"/>
    <w:rsid w:val="000D2B89"/>
    <w:rsid w:val="000D2D1A"/>
    <w:rsid w:val="000D3B05"/>
    <w:rsid w:val="000D4776"/>
    <w:rsid w:val="000D4BAD"/>
    <w:rsid w:val="000E0D1A"/>
    <w:rsid w:val="000E3197"/>
    <w:rsid w:val="000E6002"/>
    <w:rsid w:val="000E66D9"/>
    <w:rsid w:val="000F2700"/>
    <w:rsid w:val="000F30D5"/>
    <w:rsid w:val="000F651F"/>
    <w:rsid w:val="000F6655"/>
    <w:rsid w:val="00105572"/>
    <w:rsid w:val="00110804"/>
    <w:rsid w:val="00110CB8"/>
    <w:rsid w:val="001113A0"/>
    <w:rsid w:val="001115E3"/>
    <w:rsid w:val="00112226"/>
    <w:rsid w:val="00115C5C"/>
    <w:rsid w:val="001201A7"/>
    <w:rsid w:val="00120E5C"/>
    <w:rsid w:val="001223A7"/>
    <w:rsid w:val="001237E9"/>
    <w:rsid w:val="00126F05"/>
    <w:rsid w:val="00127491"/>
    <w:rsid w:val="00130DF0"/>
    <w:rsid w:val="0013133F"/>
    <w:rsid w:val="00131E11"/>
    <w:rsid w:val="001340A7"/>
    <w:rsid w:val="001357B9"/>
    <w:rsid w:val="00135D5A"/>
    <w:rsid w:val="00137C72"/>
    <w:rsid w:val="0014192C"/>
    <w:rsid w:val="00141C22"/>
    <w:rsid w:val="001437FB"/>
    <w:rsid w:val="00143E45"/>
    <w:rsid w:val="00143FA2"/>
    <w:rsid w:val="0014723E"/>
    <w:rsid w:val="00154254"/>
    <w:rsid w:val="00155194"/>
    <w:rsid w:val="00155462"/>
    <w:rsid w:val="00155739"/>
    <w:rsid w:val="00157515"/>
    <w:rsid w:val="001609F3"/>
    <w:rsid w:val="00160E15"/>
    <w:rsid w:val="001632BE"/>
    <w:rsid w:val="0016429E"/>
    <w:rsid w:val="00167F79"/>
    <w:rsid w:val="001706CE"/>
    <w:rsid w:val="001713D8"/>
    <w:rsid w:val="001732E4"/>
    <w:rsid w:val="00174479"/>
    <w:rsid w:val="001751EF"/>
    <w:rsid w:val="00177752"/>
    <w:rsid w:val="001807FA"/>
    <w:rsid w:val="00180DF9"/>
    <w:rsid w:val="0018245B"/>
    <w:rsid w:val="001833ED"/>
    <w:rsid w:val="0018397E"/>
    <w:rsid w:val="00184EC0"/>
    <w:rsid w:val="001929EB"/>
    <w:rsid w:val="00192DEE"/>
    <w:rsid w:val="00193AA9"/>
    <w:rsid w:val="00194BDC"/>
    <w:rsid w:val="00196523"/>
    <w:rsid w:val="001A0E64"/>
    <w:rsid w:val="001A5F07"/>
    <w:rsid w:val="001A6A85"/>
    <w:rsid w:val="001A7E61"/>
    <w:rsid w:val="001B1A5A"/>
    <w:rsid w:val="001B21A1"/>
    <w:rsid w:val="001B28FF"/>
    <w:rsid w:val="001B3591"/>
    <w:rsid w:val="001C16F2"/>
    <w:rsid w:val="001C31EF"/>
    <w:rsid w:val="001C6B78"/>
    <w:rsid w:val="001C7C3F"/>
    <w:rsid w:val="001D0D6B"/>
    <w:rsid w:val="001D1D35"/>
    <w:rsid w:val="001D3EB4"/>
    <w:rsid w:val="001E270D"/>
    <w:rsid w:val="001E5BFC"/>
    <w:rsid w:val="001E5FCC"/>
    <w:rsid w:val="001E7E9D"/>
    <w:rsid w:val="001F0329"/>
    <w:rsid w:val="001F13E8"/>
    <w:rsid w:val="001F1C5F"/>
    <w:rsid w:val="001F2E65"/>
    <w:rsid w:val="001F4897"/>
    <w:rsid w:val="001F557B"/>
    <w:rsid w:val="001F609E"/>
    <w:rsid w:val="00204DEF"/>
    <w:rsid w:val="0020584D"/>
    <w:rsid w:val="00205D15"/>
    <w:rsid w:val="002065F3"/>
    <w:rsid w:val="002104DA"/>
    <w:rsid w:val="00210A63"/>
    <w:rsid w:val="00210DDB"/>
    <w:rsid w:val="002114D8"/>
    <w:rsid w:val="00215506"/>
    <w:rsid w:val="00224A58"/>
    <w:rsid w:val="002253C2"/>
    <w:rsid w:val="00227047"/>
    <w:rsid w:val="0023042B"/>
    <w:rsid w:val="00230ABE"/>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4903"/>
    <w:rsid w:val="00276342"/>
    <w:rsid w:val="002805C5"/>
    <w:rsid w:val="00280AA3"/>
    <w:rsid w:val="0028107D"/>
    <w:rsid w:val="00284F56"/>
    <w:rsid w:val="002878E7"/>
    <w:rsid w:val="002917D9"/>
    <w:rsid w:val="00294535"/>
    <w:rsid w:val="0029733D"/>
    <w:rsid w:val="002A2F41"/>
    <w:rsid w:val="002A3ACB"/>
    <w:rsid w:val="002A3B7D"/>
    <w:rsid w:val="002B0B69"/>
    <w:rsid w:val="002B1A4F"/>
    <w:rsid w:val="002B2DD9"/>
    <w:rsid w:val="002B34FE"/>
    <w:rsid w:val="002B44CB"/>
    <w:rsid w:val="002B5479"/>
    <w:rsid w:val="002B7077"/>
    <w:rsid w:val="002C24BC"/>
    <w:rsid w:val="002C2ED1"/>
    <w:rsid w:val="002C32EE"/>
    <w:rsid w:val="002C3D0B"/>
    <w:rsid w:val="002C7791"/>
    <w:rsid w:val="002D0946"/>
    <w:rsid w:val="002D338C"/>
    <w:rsid w:val="002D59A0"/>
    <w:rsid w:val="002D6794"/>
    <w:rsid w:val="002D70EA"/>
    <w:rsid w:val="002D7264"/>
    <w:rsid w:val="002D79A5"/>
    <w:rsid w:val="002E46F6"/>
    <w:rsid w:val="002E48C4"/>
    <w:rsid w:val="002E50A2"/>
    <w:rsid w:val="002F1A73"/>
    <w:rsid w:val="002F1AE4"/>
    <w:rsid w:val="002F358F"/>
    <w:rsid w:val="002F4256"/>
    <w:rsid w:val="002F50FF"/>
    <w:rsid w:val="00301FC3"/>
    <w:rsid w:val="00302B09"/>
    <w:rsid w:val="0030566B"/>
    <w:rsid w:val="003058DD"/>
    <w:rsid w:val="00306D07"/>
    <w:rsid w:val="00310416"/>
    <w:rsid w:val="00310849"/>
    <w:rsid w:val="003117B2"/>
    <w:rsid w:val="00320007"/>
    <w:rsid w:val="00320DFB"/>
    <w:rsid w:val="00321CFA"/>
    <w:rsid w:val="003235DA"/>
    <w:rsid w:val="0032438D"/>
    <w:rsid w:val="00324F0B"/>
    <w:rsid w:val="00325ACC"/>
    <w:rsid w:val="00331C4D"/>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56F44"/>
    <w:rsid w:val="003616F6"/>
    <w:rsid w:val="00362040"/>
    <w:rsid w:val="0036267D"/>
    <w:rsid w:val="003660CD"/>
    <w:rsid w:val="003660D1"/>
    <w:rsid w:val="00366436"/>
    <w:rsid w:val="00366D3A"/>
    <w:rsid w:val="00370362"/>
    <w:rsid w:val="00371108"/>
    <w:rsid w:val="00372E41"/>
    <w:rsid w:val="00373F4A"/>
    <w:rsid w:val="003758A4"/>
    <w:rsid w:val="00376359"/>
    <w:rsid w:val="003764FD"/>
    <w:rsid w:val="00377624"/>
    <w:rsid w:val="00377B09"/>
    <w:rsid w:val="00377ED8"/>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56CB"/>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3F3C"/>
    <w:rsid w:val="003D46EA"/>
    <w:rsid w:val="003D4EAF"/>
    <w:rsid w:val="003D5AF8"/>
    <w:rsid w:val="003E2C38"/>
    <w:rsid w:val="003E3D31"/>
    <w:rsid w:val="003E5964"/>
    <w:rsid w:val="003E6CFB"/>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4134F"/>
    <w:rsid w:val="00443937"/>
    <w:rsid w:val="004440C2"/>
    <w:rsid w:val="00444CAE"/>
    <w:rsid w:val="00446C5E"/>
    <w:rsid w:val="00447982"/>
    <w:rsid w:val="00447D51"/>
    <w:rsid w:val="0045218C"/>
    <w:rsid w:val="0045296E"/>
    <w:rsid w:val="004540EE"/>
    <w:rsid w:val="00454138"/>
    <w:rsid w:val="00454D18"/>
    <w:rsid w:val="0045650F"/>
    <w:rsid w:val="0045759A"/>
    <w:rsid w:val="004607E0"/>
    <w:rsid w:val="00462B50"/>
    <w:rsid w:val="00462D42"/>
    <w:rsid w:val="004646C4"/>
    <w:rsid w:val="0046639A"/>
    <w:rsid w:val="00473339"/>
    <w:rsid w:val="004747EB"/>
    <w:rsid w:val="004756E2"/>
    <w:rsid w:val="00475CC5"/>
    <w:rsid w:val="00476DFF"/>
    <w:rsid w:val="0048046C"/>
    <w:rsid w:val="00481301"/>
    <w:rsid w:val="00481F59"/>
    <w:rsid w:val="004832C3"/>
    <w:rsid w:val="00483DCB"/>
    <w:rsid w:val="00484E84"/>
    <w:rsid w:val="00487BC3"/>
    <w:rsid w:val="00491339"/>
    <w:rsid w:val="00491675"/>
    <w:rsid w:val="00493B5C"/>
    <w:rsid w:val="00493D45"/>
    <w:rsid w:val="004952F5"/>
    <w:rsid w:val="0049681D"/>
    <w:rsid w:val="004A1303"/>
    <w:rsid w:val="004A3090"/>
    <w:rsid w:val="004A670B"/>
    <w:rsid w:val="004A7C46"/>
    <w:rsid w:val="004B1BB4"/>
    <w:rsid w:val="004B21EC"/>
    <w:rsid w:val="004B350E"/>
    <w:rsid w:val="004B7572"/>
    <w:rsid w:val="004B7B6D"/>
    <w:rsid w:val="004C02B6"/>
    <w:rsid w:val="004C2704"/>
    <w:rsid w:val="004C44CF"/>
    <w:rsid w:val="004C4BE5"/>
    <w:rsid w:val="004C5E5D"/>
    <w:rsid w:val="004C72D1"/>
    <w:rsid w:val="004C7E32"/>
    <w:rsid w:val="004D11E6"/>
    <w:rsid w:val="004D1949"/>
    <w:rsid w:val="004D2C47"/>
    <w:rsid w:val="004D331E"/>
    <w:rsid w:val="004D38E5"/>
    <w:rsid w:val="004D4BBC"/>
    <w:rsid w:val="004D6151"/>
    <w:rsid w:val="004E0ED4"/>
    <w:rsid w:val="004E0F2D"/>
    <w:rsid w:val="004E1386"/>
    <w:rsid w:val="004E2B43"/>
    <w:rsid w:val="004E33BC"/>
    <w:rsid w:val="004E3BA3"/>
    <w:rsid w:val="004E4497"/>
    <w:rsid w:val="004E5B85"/>
    <w:rsid w:val="004E62B8"/>
    <w:rsid w:val="004F2B80"/>
    <w:rsid w:val="004F431F"/>
    <w:rsid w:val="004F6B69"/>
    <w:rsid w:val="00500383"/>
    <w:rsid w:val="005062D0"/>
    <w:rsid w:val="00506F40"/>
    <w:rsid w:val="00507215"/>
    <w:rsid w:val="005133CD"/>
    <w:rsid w:val="0051407D"/>
    <w:rsid w:val="005156E9"/>
    <w:rsid w:val="00517C35"/>
    <w:rsid w:val="0052251F"/>
    <w:rsid w:val="005251C9"/>
    <w:rsid w:val="005269EA"/>
    <w:rsid w:val="00527517"/>
    <w:rsid w:val="00527A89"/>
    <w:rsid w:val="00530B2C"/>
    <w:rsid w:val="00530DA3"/>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09C4"/>
    <w:rsid w:val="00571B11"/>
    <w:rsid w:val="00572B9E"/>
    <w:rsid w:val="0057547F"/>
    <w:rsid w:val="00576548"/>
    <w:rsid w:val="00577276"/>
    <w:rsid w:val="005805D9"/>
    <w:rsid w:val="005815B5"/>
    <w:rsid w:val="005840B1"/>
    <w:rsid w:val="005855B1"/>
    <w:rsid w:val="005878E2"/>
    <w:rsid w:val="00590190"/>
    <w:rsid w:val="005934FB"/>
    <w:rsid w:val="0059372E"/>
    <w:rsid w:val="00593B22"/>
    <w:rsid w:val="005956A5"/>
    <w:rsid w:val="0059754D"/>
    <w:rsid w:val="005A1B4B"/>
    <w:rsid w:val="005A22BE"/>
    <w:rsid w:val="005A5C7D"/>
    <w:rsid w:val="005B278C"/>
    <w:rsid w:val="005B2881"/>
    <w:rsid w:val="005B2C82"/>
    <w:rsid w:val="005B436F"/>
    <w:rsid w:val="005C2070"/>
    <w:rsid w:val="005C27CB"/>
    <w:rsid w:val="005C4354"/>
    <w:rsid w:val="005C460C"/>
    <w:rsid w:val="005C628F"/>
    <w:rsid w:val="005D097B"/>
    <w:rsid w:val="005D2DA8"/>
    <w:rsid w:val="005D2FCF"/>
    <w:rsid w:val="005D4557"/>
    <w:rsid w:val="005D4AB0"/>
    <w:rsid w:val="005E1581"/>
    <w:rsid w:val="005E6893"/>
    <w:rsid w:val="005E75E9"/>
    <w:rsid w:val="005F2F5A"/>
    <w:rsid w:val="005F3C0A"/>
    <w:rsid w:val="005F43F5"/>
    <w:rsid w:val="005F4F12"/>
    <w:rsid w:val="005F5235"/>
    <w:rsid w:val="00601992"/>
    <w:rsid w:val="006020A1"/>
    <w:rsid w:val="00604982"/>
    <w:rsid w:val="00605A47"/>
    <w:rsid w:val="0061158A"/>
    <w:rsid w:val="00613A92"/>
    <w:rsid w:val="00614C12"/>
    <w:rsid w:val="00614E32"/>
    <w:rsid w:val="006170CD"/>
    <w:rsid w:val="00620DC7"/>
    <w:rsid w:val="006211FB"/>
    <w:rsid w:val="006240F5"/>
    <w:rsid w:val="006252FC"/>
    <w:rsid w:val="00626C27"/>
    <w:rsid w:val="00634066"/>
    <w:rsid w:val="0063498A"/>
    <w:rsid w:val="00634FF8"/>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43F"/>
    <w:rsid w:val="0066379E"/>
    <w:rsid w:val="00663BBA"/>
    <w:rsid w:val="00664E3C"/>
    <w:rsid w:val="006651C6"/>
    <w:rsid w:val="00666B42"/>
    <w:rsid w:val="00666E99"/>
    <w:rsid w:val="00667659"/>
    <w:rsid w:val="006712C1"/>
    <w:rsid w:val="00671516"/>
    <w:rsid w:val="006735D6"/>
    <w:rsid w:val="006736B3"/>
    <w:rsid w:val="006755A4"/>
    <w:rsid w:val="006756EB"/>
    <w:rsid w:val="00677F17"/>
    <w:rsid w:val="006809EC"/>
    <w:rsid w:val="00681192"/>
    <w:rsid w:val="00681AA7"/>
    <w:rsid w:val="00683704"/>
    <w:rsid w:val="006901E7"/>
    <w:rsid w:val="0069108C"/>
    <w:rsid w:val="00691866"/>
    <w:rsid w:val="00691873"/>
    <w:rsid w:val="0069250E"/>
    <w:rsid w:val="006930F4"/>
    <w:rsid w:val="00695510"/>
    <w:rsid w:val="0069675E"/>
    <w:rsid w:val="006A1453"/>
    <w:rsid w:val="006A22B6"/>
    <w:rsid w:val="006A3447"/>
    <w:rsid w:val="006A41FA"/>
    <w:rsid w:val="006A7181"/>
    <w:rsid w:val="006A74F5"/>
    <w:rsid w:val="006B0DB3"/>
    <w:rsid w:val="006B2D70"/>
    <w:rsid w:val="006B40A1"/>
    <w:rsid w:val="006B4B61"/>
    <w:rsid w:val="006B5F4B"/>
    <w:rsid w:val="006C1628"/>
    <w:rsid w:val="006C16DC"/>
    <w:rsid w:val="006C22C5"/>
    <w:rsid w:val="006C40DA"/>
    <w:rsid w:val="006C62BC"/>
    <w:rsid w:val="006C6473"/>
    <w:rsid w:val="006D0B21"/>
    <w:rsid w:val="006D1C9B"/>
    <w:rsid w:val="006D3C40"/>
    <w:rsid w:val="006D4B81"/>
    <w:rsid w:val="006D7200"/>
    <w:rsid w:val="006F2FAF"/>
    <w:rsid w:val="006F3346"/>
    <w:rsid w:val="006F4354"/>
    <w:rsid w:val="006F5CA2"/>
    <w:rsid w:val="006F61FA"/>
    <w:rsid w:val="007006C5"/>
    <w:rsid w:val="00700D21"/>
    <w:rsid w:val="00701B65"/>
    <w:rsid w:val="00703B9F"/>
    <w:rsid w:val="00704391"/>
    <w:rsid w:val="00704BE8"/>
    <w:rsid w:val="00704CDF"/>
    <w:rsid w:val="0070754B"/>
    <w:rsid w:val="007079ED"/>
    <w:rsid w:val="007105CD"/>
    <w:rsid w:val="007117AF"/>
    <w:rsid w:val="00712AFD"/>
    <w:rsid w:val="00714ADD"/>
    <w:rsid w:val="007154F3"/>
    <w:rsid w:val="00716651"/>
    <w:rsid w:val="00716764"/>
    <w:rsid w:val="00720008"/>
    <w:rsid w:val="007201BC"/>
    <w:rsid w:val="0072119D"/>
    <w:rsid w:val="00722600"/>
    <w:rsid w:val="0072376B"/>
    <w:rsid w:val="007239B0"/>
    <w:rsid w:val="00724022"/>
    <w:rsid w:val="00726187"/>
    <w:rsid w:val="00727AA8"/>
    <w:rsid w:val="00730B39"/>
    <w:rsid w:val="0073125B"/>
    <w:rsid w:val="00731349"/>
    <w:rsid w:val="0073519B"/>
    <w:rsid w:val="0073642D"/>
    <w:rsid w:val="007365E3"/>
    <w:rsid w:val="007368D7"/>
    <w:rsid w:val="007403C4"/>
    <w:rsid w:val="0074094A"/>
    <w:rsid w:val="00742260"/>
    <w:rsid w:val="00742626"/>
    <w:rsid w:val="00744AF1"/>
    <w:rsid w:val="007452B1"/>
    <w:rsid w:val="00752F32"/>
    <w:rsid w:val="00752FE8"/>
    <w:rsid w:val="0075355C"/>
    <w:rsid w:val="00753E1E"/>
    <w:rsid w:val="00756654"/>
    <w:rsid w:val="00756B48"/>
    <w:rsid w:val="0076030D"/>
    <w:rsid w:val="00760AAC"/>
    <w:rsid w:val="00762B97"/>
    <w:rsid w:val="00762CF5"/>
    <w:rsid w:val="00763489"/>
    <w:rsid w:val="0076485A"/>
    <w:rsid w:val="007649BB"/>
    <w:rsid w:val="00764EDB"/>
    <w:rsid w:val="00765917"/>
    <w:rsid w:val="0076642F"/>
    <w:rsid w:val="00772480"/>
    <w:rsid w:val="00773F48"/>
    <w:rsid w:val="007740C2"/>
    <w:rsid w:val="0077484A"/>
    <w:rsid w:val="00775548"/>
    <w:rsid w:val="00775A49"/>
    <w:rsid w:val="00776D29"/>
    <w:rsid w:val="00776E56"/>
    <w:rsid w:val="00776EDA"/>
    <w:rsid w:val="00781E81"/>
    <w:rsid w:val="00782D32"/>
    <w:rsid w:val="00784295"/>
    <w:rsid w:val="00784554"/>
    <w:rsid w:val="00784813"/>
    <w:rsid w:val="00787B8B"/>
    <w:rsid w:val="00790649"/>
    <w:rsid w:val="007907A9"/>
    <w:rsid w:val="00790E20"/>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30E0"/>
    <w:rsid w:val="007B6809"/>
    <w:rsid w:val="007C1139"/>
    <w:rsid w:val="007C1E5C"/>
    <w:rsid w:val="007C4047"/>
    <w:rsid w:val="007C575A"/>
    <w:rsid w:val="007D0755"/>
    <w:rsid w:val="007D0EAD"/>
    <w:rsid w:val="007D28A2"/>
    <w:rsid w:val="007D395E"/>
    <w:rsid w:val="007D7213"/>
    <w:rsid w:val="007E16F9"/>
    <w:rsid w:val="007F156F"/>
    <w:rsid w:val="007F2515"/>
    <w:rsid w:val="007F4556"/>
    <w:rsid w:val="00800D5A"/>
    <w:rsid w:val="008037D1"/>
    <w:rsid w:val="00804CA8"/>
    <w:rsid w:val="0080720D"/>
    <w:rsid w:val="00811DEB"/>
    <w:rsid w:val="00812AF0"/>
    <w:rsid w:val="00814469"/>
    <w:rsid w:val="00814763"/>
    <w:rsid w:val="00816CC8"/>
    <w:rsid w:val="00817D18"/>
    <w:rsid w:val="0082042E"/>
    <w:rsid w:val="0082383A"/>
    <w:rsid w:val="008241C7"/>
    <w:rsid w:val="0082559D"/>
    <w:rsid w:val="00825610"/>
    <w:rsid w:val="00826BAE"/>
    <w:rsid w:val="00827714"/>
    <w:rsid w:val="00827761"/>
    <w:rsid w:val="0083074B"/>
    <w:rsid w:val="00831E98"/>
    <w:rsid w:val="00833225"/>
    <w:rsid w:val="008338D9"/>
    <w:rsid w:val="00835172"/>
    <w:rsid w:val="00836384"/>
    <w:rsid w:val="0083660D"/>
    <w:rsid w:val="00842913"/>
    <w:rsid w:val="00844519"/>
    <w:rsid w:val="00845197"/>
    <w:rsid w:val="0084618D"/>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0EA0"/>
    <w:rsid w:val="00871CD4"/>
    <w:rsid w:val="00872B64"/>
    <w:rsid w:val="00875FC8"/>
    <w:rsid w:val="008764CB"/>
    <w:rsid w:val="00876653"/>
    <w:rsid w:val="00876A0E"/>
    <w:rsid w:val="00876AB9"/>
    <w:rsid w:val="00876AD1"/>
    <w:rsid w:val="00880645"/>
    <w:rsid w:val="008812AA"/>
    <w:rsid w:val="00882A03"/>
    <w:rsid w:val="00885AA0"/>
    <w:rsid w:val="0088677F"/>
    <w:rsid w:val="0088750C"/>
    <w:rsid w:val="00887A57"/>
    <w:rsid w:val="008905C6"/>
    <w:rsid w:val="00891365"/>
    <w:rsid w:val="008959DE"/>
    <w:rsid w:val="00897AD9"/>
    <w:rsid w:val="008B24D8"/>
    <w:rsid w:val="008C0B51"/>
    <w:rsid w:val="008C3360"/>
    <w:rsid w:val="008C349D"/>
    <w:rsid w:val="008C3984"/>
    <w:rsid w:val="008C504D"/>
    <w:rsid w:val="008C737D"/>
    <w:rsid w:val="008C789B"/>
    <w:rsid w:val="008D0EFC"/>
    <w:rsid w:val="008D1AA0"/>
    <w:rsid w:val="008D1FBD"/>
    <w:rsid w:val="008D3F3C"/>
    <w:rsid w:val="008D4B3D"/>
    <w:rsid w:val="008D6974"/>
    <w:rsid w:val="008E02FE"/>
    <w:rsid w:val="008E0802"/>
    <w:rsid w:val="008E0BCA"/>
    <w:rsid w:val="008E1FF2"/>
    <w:rsid w:val="008E5CDB"/>
    <w:rsid w:val="008E7AFB"/>
    <w:rsid w:val="008E7B3F"/>
    <w:rsid w:val="008F0DFD"/>
    <w:rsid w:val="008F5F69"/>
    <w:rsid w:val="008F6B50"/>
    <w:rsid w:val="008F7ABB"/>
    <w:rsid w:val="0090027C"/>
    <w:rsid w:val="00901BD3"/>
    <w:rsid w:val="009022FF"/>
    <w:rsid w:val="00903A9C"/>
    <w:rsid w:val="00904439"/>
    <w:rsid w:val="00905B91"/>
    <w:rsid w:val="00907230"/>
    <w:rsid w:val="0091066A"/>
    <w:rsid w:val="009113E9"/>
    <w:rsid w:val="009140BC"/>
    <w:rsid w:val="00914793"/>
    <w:rsid w:val="00916D04"/>
    <w:rsid w:val="00917344"/>
    <w:rsid w:val="0092005F"/>
    <w:rsid w:val="00920353"/>
    <w:rsid w:val="00920D76"/>
    <w:rsid w:val="00923AF0"/>
    <w:rsid w:val="0092584B"/>
    <w:rsid w:val="00926795"/>
    <w:rsid w:val="009279BF"/>
    <w:rsid w:val="00931A52"/>
    <w:rsid w:val="00931FBD"/>
    <w:rsid w:val="00932CBD"/>
    <w:rsid w:val="00933028"/>
    <w:rsid w:val="009333A1"/>
    <w:rsid w:val="00935829"/>
    <w:rsid w:val="00936457"/>
    <w:rsid w:val="009364A8"/>
    <w:rsid w:val="00937249"/>
    <w:rsid w:val="00937C29"/>
    <w:rsid w:val="00941AEB"/>
    <w:rsid w:val="00943646"/>
    <w:rsid w:val="00943D10"/>
    <w:rsid w:val="00945765"/>
    <w:rsid w:val="009472CF"/>
    <w:rsid w:val="00950477"/>
    <w:rsid w:val="009554E5"/>
    <w:rsid w:val="00956284"/>
    <w:rsid w:val="009568B4"/>
    <w:rsid w:val="00956CBA"/>
    <w:rsid w:val="00957E1D"/>
    <w:rsid w:val="009601B2"/>
    <w:rsid w:val="009606B3"/>
    <w:rsid w:val="0096178E"/>
    <w:rsid w:val="00964ECD"/>
    <w:rsid w:val="00966B88"/>
    <w:rsid w:val="009702C0"/>
    <w:rsid w:val="00972232"/>
    <w:rsid w:val="00972DE8"/>
    <w:rsid w:val="00977A75"/>
    <w:rsid w:val="00980371"/>
    <w:rsid w:val="0098072B"/>
    <w:rsid w:val="009811C6"/>
    <w:rsid w:val="00982372"/>
    <w:rsid w:val="00984B82"/>
    <w:rsid w:val="00985578"/>
    <w:rsid w:val="009863EF"/>
    <w:rsid w:val="009910B5"/>
    <w:rsid w:val="009918BC"/>
    <w:rsid w:val="00991E10"/>
    <w:rsid w:val="009960B2"/>
    <w:rsid w:val="00996BD8"/>
    <w:rsid w:val="00997887"/>
    <w:rsid w:val="009A0203"/>
    <w:rsid w:val="009A020D"/>
    <w:rsid w:val="009A27AF"/>
    <w:rsid w:val="009A421B"/>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1D99"/>
    <w:rsid w:val="009E3781"/>
    <w:rsid w:val="009E6C58"/>
    <w:rsid w:val="009E7E83"/>
    <w:rsid w:val="009F2139"/>
    <w:rsid w:val="009F2472"/>
    <w:rsid w:val="009F5037"/>
    <w:rsid w:val="009F5661"/>
    <w:rsid w:val="009F7E9B"/>
    <w:rsid w:val="00A0103D"/>
    <w:rsid w:val="00A016FE"/>
    <w:rsid w:val="00A02349"/>
    <w:rsid w:val="00A04511"/>
    <w:rsid w:val="00A04A81"/>
    <w:rsid w:val="00A07204"/>
    <w:rsid w:val="00A10370"/>
    <w:rsid w:val="00A106D1"/>
    <w:rsid w:val="00A113DE"/>
    <w:rsid w:val="00A11F1C"/>
    <w:rsid w:val="00A14346"/>
    <w:rsid w:val="00A14B88"/>
    <w:rsid w:val="00A16248"/>
    <w:rsid w:val="00A16643"/>
    <w:rsid w:val="00A213E5"/>
    <w:rsid w:val="00A259B9"/>
    <w:rsid w:val="00A27A1D"/>
    <w:rsid w:val="00A305FC"/>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831"/>
    <w:rsid w:val="00A50CF7"/>
    <w:rsid w:val="00A5127F"/>
    <w:rsid w:val="00A5192D"/>
    <w:rsid w:val="00A53085"/>
    <w:rsid w:val="00A53124"/>
    <w:rsid w:val="00A56BD2"/>
    <w:rsid w:val="00A56F99"/>
    <w:rsid w:val="00A574A3"/>
    <w:rsid w:val="00A61452"/>
    <w:rsid w:val="00A6398B"/>
    <w:rsid w:val="00A6457B"/>
    <w:rsid w:val="00A66DAC"/>
    <w:rsid w:val="00A679EA"/>
    <w:rsid w:val="00A67CE2"/>
    <w:rsid w:val="00A74353"/>
    <w:rsid w:val="00A7449D"/>
    <w:rsid w:val="00A744BF"/>
    <w:rsid w:val="00A75432"/>
    <w:rsid w:val="00A77097"/>
    <w:rsid w:val="00A775D9"/>
    <w:rsid w:val="00A8178B"/>
    <w:rsid w:val="00A825A3"/>
    <w:rsid w:val="00A825BF"/>
    <w:rsid w:val="00A8295D"/>
    <w:rsid w:val="00A837CC"/>
    <w:rsid w:val="00A84902"/>
    <w:rsid w:val="00A85A19"/>
    <w:rsid w:val="00A8637B"/>
    <w:rsid w:val="00A87309"/>
    <w:rsid w:val="00A87953"/>
    <w:rsid w:val="00A90487"/>
    <w:rsid w:val="00A918F4"/>
    <w:rsid w:val="00A922BB"/>
    <w:rsid w:val="00A92A7F"/>
    <w:rsid w:val="00A96498"/>
    <w:rsid w:val="00AA164D"/>
    <w:rsid w:val="00AA2255"/>
    <w:rsid w:val="00AA3250"/>
    <w:rsid w:val="00AA3501"/>
    <w:rsid w:val="00AA48C9"/>
    <w:rsid w:val="00AA581F"/>
    <w:rsid w:val="00AB0B6D"/>
    <w:rsid w:val="00AC307D"/>
    <w:rsid w:val="00AC50EE"/>
    <w:rsid w:val="00AC5412"/>
    <w:rsid w:val="00AC5B67"/>
    <w:rsid w:val="00AC6F49"/>
    <w:rsid w:val="00AD061F"/>
    <w:rsid w:val="00AD389D"/>
    <w:rsid w:val="00AD4030"/>
    <w:rsid w:val="00AD501A"/>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145B"/>
    <w:rsid w:val="00B04F17"/>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3DA5"/>
    <w:rsid w:val="00B552EB"/>
    <w:rsid w:val="00B60A5B"/>
    <w:rsid w:val="00B6469E"/>
    <w:rsid w:val="00B64B73"/>
    <w:rsid w:val="00B6600B"/>
    <w:rsid w:val="00B66F2C"/>
    <w:rsid w:val="00B71423"/>
    <w:rsid w:val="00B7271F"/>
    <w:rsid w:val="00B73A63"/>
    <w:rsid w:val="00B73BCF"/>
    <w:rsid w:val="00B76253"/>
    <w:rsid w:val="00B843C3"/>
    <w:rsid w:val="00B860F0"/>
    <w:rsid w:val="00B87CD8"/>
    <w:rsid w:val="00B925F2"/>
    <w:rsid w:val="00B957D2"/>
    <w:rsid w:val="00B97A6A"/>
    <w:rsid w:val="00B97A70"/>
    <w:rsid w:val="00BA79E1"/>
    <w:rsid w:val="00BB0ABF"/>
    <w:rsid w:val="00BB0C66"/>
    <w:rsid w:val="00BB0E9A"/>
    <w:rsid w:val="00BB1550"/>
    <w:rsid w:val="00BB4C43"/>
    <w:rsid w:val="00BB56AF"/>
    <w:rsid w:val="00BB7EA6"/>
    <w:rsid w:val="00BC43E5"/>
    <w:rsid w:val="00BC468D"/>
    <w:rsid w:val="00BC5F70"/>
    <w:rsid w:val="00BC706A"/>
    <w:rsid w:val="00BC7584"/>
    <w:rsid w:val="00BD03E7"/>
    <w:rsid w:val="00BD0D62"/>
    <w:rsid w:val="00BD34BC"/>
    <w:rsid w:val="00BD6321"/>
    <w:rsid w:val="00BE0AAE"/>
    <w:rsid w:val="00BE51C4"/>
    <w:rsid w:val="00BF0498"/>
    <w:rsid w:val="00BF0EB5"/>
    <w:rsid w:val="00BF1E49"/>
    <w:rsid w:val="00BF2933"/>
    <w:rsid w:val="00BF57FA"/>
    <w:rsid w:val="00BF5CA1"/>
    <w:rsid w:val="00C013E1"/>
    <w:rsid w:val="00C03429"/>
    <w:rsid w:val="00C046DE"/>
    <w:rsid w:val="00C069BA"/>
    <w:rsid w:val="00C07F3D"/>
    <w:rsid w:val="00C12196"/>
    <w:rsid w:val="00C12AB2"/>
    <w:rsid w:val="00C12DCC"/>
    <w:rsid w:val="00C13331"/>
    <w:rsid w:val="00C15A62"/>
    <w:rsid w:val="00C164D5"/>
    <w:rsid w:val="00C20E3F"/>
    <w:rsid w:val="00C2325D"/>
    <w:rsid w:val="00C24F83"/>
    <w:rsid w:val="00C324B8"/>
    <w:rsid w:val="00C327CF"/>
    <w:rsid w:val="00C335F2"/>
    <w:rsid w:val="00C3697D"/>
    <w:rsid w:val="00C36B78"/>
    <w:rsid w:val="00C40A0E"/>
    <w:rsid w:val="00C40D1B"/>
    <w:rsid w:val="00C40FE9"/>
    <w:rsid w:val="00C41CA4"/>
    <w:rsid w:val="00C42142"/>
    <w:rsid w:val="00C43162"/>
    <w:rsid w:val="00C43FB8"/>
    <w:rsid w:val="00C44071"/>
    <w:rsid w:val="00C56161"/>
    <w:rsid w:val="00C57BEB"/>
    <w:rsid w:val="00C63FF0"/>
    <w:rsid w:val="00C66297"/>
    <w:rsid w:val="00C667D1"/>
    <w:rsid w:val="00C674CD"/>
    <w:rsid w:val="00C674F1"/>
    <w:rsid w:val="00C72ED0"/>
    <w:rsid w:val="00C74554"/>
    <w:rsid w:val="00C74AC9"/>
    <w:rsid w:val="00C76E93"/>
    <w:rsid w:val="00C84AA7"/>
    <w:rsid w:val="00C90229"/>
    <w:rsid w:val="00C9635C"/>
    <w:rsid w:val="00C96998"/>
    <w:rsid w:val="00CA2B23"/>
    <w:rsid w:val="00CA4643"/>
    <w:rsid w:val="00CA568F"/>
    <w:rsid w:val="00CA6023"/>
    <w:rsid w:val="00CA6DC8"/>
    <w:rsid w:val="00CA713F"/>
    <w:rsid w:val="00CA75BF"/>
    <w:rsid w:val="00CB0F4D"/>
    <w:rsid w:val="00CB2519"/>
    <w:rsid w:val="00CB5FEC"/>
    <w:rsid w:val="00CB6E93"/>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DFF"/>
    <w:rsid w:val="00D01157"/>
    <w:rsid w:val="00D0267D"/>
    <w:rsid w:val="00D0305F"/>
    <w:rsid w:val="00D0338E"/>
    <w:rsid w:val="00D0572C"/>
    <w:rsid w:val="00D05C95"/>
    <w:rsid w:val="00D061E1"/>
    <w:rsid w:val="00D1054A"/>
    <w:rsid w:val="00D11081"/>
    <w:rsid w:val="00D1749B"/>
    <w:rsid w:val="00D2075D"/>
    <w:rsid w:val="00D22B49"/>
    <w:rsid w:val="00D2413F"/>
    <w:rsid w:val="00D25B22"/>
    <w:rsid w:val="00D2682D"/>
    <w:rsid w:val="00D273D8"/>
    <w:rsid w:val="00D306AD"/>
    <w:rsid w:val="00D31CDD"/>
    <w:rsid w:val="00D35A28"/>
    <w:rsid w:val="00D36152"/>
    <w:rsid w:val="00D42400"/>
    <w:rsid w:val="00D426D2"/>
    <w:rsid w:val="00D46AA9"/>
    <w:rsid w:val="00D46EFB"/>
    <w:rsid w:val="00D51217"/>
    <w:rsid w:val="00D519E5"/>
    <w:rsid w:val="00D53755"/>
    <w:rsid w:val="00D55C36"/>
    <w:rsid w:val="00D55C52"/>
    <w:rsid w:val="00D56A50"/>
    <w:rsid w:val="00D57270"/>
    <w:rsid w:val="00D60381"/>
    <w:rsid w:val="00D60DC6"/>
    <w:rsid w:val="00D610B7"/>
    <w:rsid w:val="00D61F67"/>
    <w:rsid w:val="00D63F65"/>
    <w:rsid w:val="00D64B9B"/>
    <w:rsid w:val="00D65BA9"/>
    <w:rsid w:val="00D67ABF"/>
    <w:rsid w:val="00D71799"/>
    <w:rsid w:val="00D72902"/>
    <w:rsid w:val="00D7471C"/>
    <w:rsid w:val="00D754C5"/>
    <w:rsid w:val="00D75F35"/>
    <w:rsid w:val="00D76D1F"/>
    <w:rsid w:val="00D80AC9"/>
    <w:rsid w:val="00D81731"/>
    <w:rsid w:val="00D81876"/>
    <w:rsid w:val="00D81CD6"/>
    <w:rsid w:val="00D8217B"/>
    <w:rsid w:val="00D8697E"/>
    <w:rsid w:val="00D90AE3"/>
    <w:rsid w:val="00D92A86"/>
    <w:rsid w:val="00D92F7D"/>
    <w:rsid w:val="00DA0CCD"/>
    <w:rsid w:val="00DA0E5E"/>
    <w:rsid w:val="00DA28B3"/>
    <w:rsid w:val="00DA2AB4"/>
    <w:rsid w:val="00DB7489"/>
    <w:rsid w:val="00DC1350"/>
    <w:rsid w:val="00DC2203"/>
    <w:rsid w:val="00DC4347"/>
    <w:rsid w:val="00DC4E17"/>
    <w:rsid w:val="00DC50F6"/>
    <w:rsid w:val="00DC5821"/>
    <w:rsid w:val="00DC62E3"/>
    <w:rsid w:val="00DC6320"/>
    <w:rsid w:val="00DD5804"/>
    <w:rsid w:val="00DD5E98"/>
    <w:rsid w:val="00DD6A80"/>
    <w:rsid w:val="00DD6B45"/>
    <w:rsid w:val="00DE0AB3"/>
    <w:rsid w:val="00DE1587"/>
    <w:rsid w:val="00DE2FC5"/>
    <w:rsid w:val="00DE6EA2"/>
    <w:rsid w:val="00DF07B1"/>
    <w:rsid w:val="00DF2B1B"/>
    <w:rsid w:val="00DF3797"/>
    <w:rsid w:val="00DF3991"/>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44E0"/>
    <w:rsid w:val="00E24A2F"/>
    <w:rsid w:val="00E27407"/>
    <w:rsid w:val="00E307ED"/>
    <w:rsid w:val="00E31E61"/>
    <w:rsid w:val="00E3321E"/>
    <w:rsid w:val="00E337F1"/>
    <w:rsid w:val="00E34E54"/>
    <w:rsid w:val="00E40019"/>
    <w:rsid w:val="00E422D3"/>
    <w:rsid w:val="00E42FE3"/>
    <w:rsid w:val="00E4316C"/>
    <w:rsid w:val="00E45FA5"/>
    <w:rsid w:val="00E50E44"/>
    <w:rsid w:val="00E5247E"/>
    <w:rsid w:val="00E526C3"/>
    <w:rsid w:val="00E52853"/>
    <w:rsid w:val="00E53332"/>
    <w:rsid w:val="00E53CF8"/>
    <w:rsid w:val="00E544D7"/>
    <w:rsid w:val="00E54BDB"/>
    <w:rsid w:val="00E55DAC"/>
    <w:rsid w:val="00E565AA"/>
    <w:rsid w:val="00E57A84"/>
    <w:rsid w:val="00E606EE"/>
    <w:rsid w:val="00E62850"/>
    <w:rsid w:val="00E62964"/>
    <w:rsid w:val="00E62FD3"/>
    <w:rsid w:val="00E669C0"/>
    <w:rsid w:val="00E71000"/>
    <w:rsid w:val="00E728C7"/>
    <w:rsid w:val="00E73A9D"/>
    <w:rsid w:val="00E75A4C"/>
    <w:rsid w:val="00E76766"/>
    <w:rsid w:val="00E76B8E"/>
    <w:rsid w:val="00E80615"/>
    <w:rsid w:val="00E80C35"/>
    <w:rsid w:val="00E84902"/>
    <w:rsid w:val="00E867EC"/>
    <w:rsid w:val="00E87149"/>
    <w:rsid w:val="00E87C51"/>
    <w:rsid w:val="00E9185F"/>
    <w:rsid w:val="00E925DE"/>
    <w:rsid w:val="00E926E4"/>
    <w:rsid w:val="00E947FB"/>
    <w:rsid w:val="00E94B26"/>
    <w:rsid w:val="00E96EC4"/>
    <w:rsid w:val="00E97053"/>
    <w:rsid w:val="00E97D5F"/>
    <w:rsid w:val="00EA0F8E"/>
    <w:rsid w:val="00EA2262"/>
    <w:rsid w:val="00EA3351"/>
    <w:rsid w:val="00EA49F4"/>
    <w:rsid w:val="00EA5D70"/>
    <w:rsid w:val="00EA7334"/>
    <w:rsid w:val="00EA773D"/>
    <w:rsid w:val="00EA7E0B"/>
    <w:rsid w:val="00EB0583"/>
    <w:rsid w:val="00EB0DBF"/>
    <w:rsid w:val="00EB4F4A"/>
    <w:rsid w:val="00EB580D"/>
    <w:rsid w:val="00EB6353"/>
    <w:rsid w:val="00EB63E7"/>
    <w:rsid w:val="00EB6E33"/>
    <w:rsid w:val="00EB7FF7"/>
    <w:rsid w:val="00EC007F"/>
    <w:rsid w:val="00EC1F3E"/>
    <w:rsid w:val="00EC2246"/>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EF7F4E"/>
    <w:rsid w:val="00F005C9"/>
    <w:rsid w:val="00F006EF"/>
    <w:rsid w:val="00F0210F"/>
    <w:rsid w:val="00F0458D"/>
    <w:rsid w:val="00F072DB"/>
    <w:rsid w:val="00F10782"/>
    <w:rsid w:val="00F111CF"/>
    <w:rsid w:val="00F11BED"/>
    <w:rsid w:val="00F1264F"/>
    <w:rsid w:val="00F12F72"/>
    <w:rsid w:val="00F13D05"/>
    <w:rsid w:val="00F1423C"/>
    <w:rsid w:val="00F15F35"/>
    <w:rsid w:val="00F20B0E"/>
    <w:rsid w:val="00F20F6A"/>
    <w:rsid w:val="00F212BB"/>
    <w:rsid w:val="00F23341"/>
    <w:rsid w:val="00F260DE"/>
    <w:rsid w:val="00F26BDA"/>
    <w:rsid w:val="00F270AC"/>
    <w:rsid w:val="00F278EA"/>
    <w:rsid w:val="00F306E1"/>
    <w:rsid w:val="00F33849"/>
    <w:rsid w:val="00F34A43"/>
    <w:rsid w:val="00F374DD"/>
    <w:rsid w:val="00F4072C"/>
    <w:rsid w:val="00F40C14"/>
    <w:rsid w:val="00F41BBA"/>
    <w:rsid w:val="00F439A8"/>
    <w:rsid w:val="00F45E44"/>
    <w:rsid w:val="00F46757"/>
    <w:rsid w:val="00F46B22"/>
    <w:rsid w:val="00F46EB0"/>
    <w:rsid w:val="00F47F39"/>
    <w:rsid w:val="00F50484"/>
    <w:rsid w:val="00F50799"/>
    <w:rsid w:val="00F52D4E"/>
    <w:rsid w:val="00F52F55"/>
    <w:rsid w:val="00F53294"/>
    <w:rsid w:val="00F549DF"/>
    <w:rsid w:val="00F56402"/>
    <w:rsid w:val="00F56CB7"/>
    <w:rsid w:val="00F60979"/>
    <w:rsid w:val="00F62392"/>
    <w:rsid w:val="00F6472B"/>
    <w:rsid w:val="00F64BBD"/>
    <w:rsid w:val="00F64F57"/>
    <w:rsid w:val="00F65FBF"/>
    <w:rsid w:val="00F6763A"/>
    <w:rsid w:val="00F67B24"/>
    <w:rsid w:val="00F67CFE"/>
    <w:rsid w:val="00F70D66"/>
    <w:rsid w:val="00F7144D"/>
    <w:rsid w:val="00F725A4"/>
    <w:rsid w:val="00F7742A"/>
    <w:rsid w:val="00F82B88"/>
    <w:rsid w:val="00F83A66"/>
    <w:rsid w:val="00F84862"/>
    <w:rsid w:val="00F85CA0"/>
    <w:rsid w:val="00F86B56"/>
    <w:rsid w:val="00F91DE1"/>
    <w:rsid w:val="00F95AE9"/>
    <w:rsid w:val="00FA142A"/>
    <w:rsid w:val="00FA2273"/>
    <w:rsid w:val="00FA4EB0"/>
    <w:rsid w:val="00FA7BEA"/>
    <w:rsid w:val="00FB3438"/>
    <w:rsid w:val="00FB37E7"/>
    <w:rsid w:val="00FB475C"/>
    <w:rsid w:val="00FC2646"/>
    <w:rsid w:val="00FC6B08"/>
    <w:rsid w:val="00FD1388"/>
    <w:rsid w:val="00FD2C92"/>
    <w:rsid w:val="00FD7969"/>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DE52B8-F062-4BE0-A04A-241206F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2922">
      <w:bodyDiv w:val="1"/>
      <w:marLeft w:val="0"/>
      <w:marRight w:val="0"/>
      <w:marTop w:val="0"/>
      <w:marBottom w:val="0"/>
      <w:divBdr>
        <w:top w:val="none" w:sz="0" w:space="0" w:color="auto"/>
        <w:left w:val="none" w:sz="0" w:space="0" w:color="auto"/>
        <w:bottom w:val="none" w:sz="0" w:space="0" w:color="auto"/>
        <w:right w:val="none" w:sz="0" w:space="0" w:color="auto"/>
      </w:divBdr>
    </w:div>
    <w:div w:id="399987013">
      <w:bodyDiv w:val="1"/>
      <w:marLeft w:val="0"/>
      <w:marRight w:val="0"/>
      <w:marTop w:val="0"/>
      <w:marBottom w:val="0"/>
      <w:divBdr>
        <w:top w:val="none" w:sz="0" w:space="0" w:color="auto"/>
        <w:left w:val="none" w:sz="0" w:space="0" w:color="auto"/>
        <w:bottom w:val="none" w:sz="0" w:space="0" w:color="auto"/>
        <w:right w:val="none" w:sz="0" w:space="0" w:color="auto"/>
      </w:divBdr>
    </w:div>
    <w:div w:id="440421039">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1158417710">
      <w:bodyDiv w:val="1"/>
      <w:marLeft w:val="0"/>
      <w:marRight w:val="0"/>
      <w:marTop w:val="0"/>
      <w:marBottom w:val="0"/>
      <w:divBdr>
        <w:top w:val="none" w:sz="0" w:space="0" w:color="auto"/>
        <w:left w:val="none" w:sz="0" w:space="0" w:color="auto"/>
        <w:bottom w:val="none" w:sz="0" w:space="0" w:color="auto"/>
        <w:right w:val="none" w:sz="0" w:space="0" w:color="auto"/>
      </w:divBdr>
    </w:div>
    <w:div w:id="1199124157">
      <w:bodyDiv w:val="1"/>
      <w:marLeft w:val="0"/>
      <w:marRight w:val="0"/>
      <w:marTop w:val="0"/>
      <w:marBottom w:val="0"/>
      <w:divBdr>
        <w:top w:val="none" w:sz="0" w:space="0" w:color="auto"/>
        <w:left w:val="none" w:sz="0" w:space="0" w:color="auto"/>
        <w:bottom w:val="none" w:sz="0" w:space="0" w:color="auto"/>
        <w:right w:val="none" w:sz="0" w:space="0" w:color="auto"/>
      </w:divBdr>
    </w:div>
    <w:div w:id="1427076277">
      <w:bodyDiv w:val="1"/>
      <w:marLeft w:val="0"/>
      <w:marRight w:val="0"/>
      <w:marTop w:val="0"/>
      <w:marBottom w:val="0"/>
      <w:divBdr>
        <w:top w:val="none" w:sz="0" w:space="0" w:color="auto"/>
        <w:left w:val="none" w:sz="0" w:space="0" w:color="auto"/>
        <w:bottom w:val="none" w:sz="0" w:space="0" w:color="auto"/>
        <w:right w:val="none" w:sz="0" w:space="0" w:color="auto"/>
      </w:divBdr>
    </w:div>
    <w:div w:id="1792238632">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folio.usu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94E79-4AE7-48FF-B312-E4AB08A9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8237</Words>
  <Characters>46955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16</cp:revision>
  <cp:lastPrinted>2019-03-28T11:25:00Z</cp:lastPrinted>
  <dcterms:created xsi:type="dcterms:W3CDTF">2019-12-04T07:27:00Z</dcterms:created>
  <dcterms:modified xsi:type="dcterms:W3CDTF">2020-03-23T06:57:00Z</dcterms:modified>
</cp:coreProperties>
</file>